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2C264A2" w14:textId="44B10714" w:rsidR="004C4D8F" w:rsidRDefault="004C4D8F">
      <w:pPr>
        <w:pStyle w:val="Titel"/>
        <w:jc w:val="both"/>
        <w:rPr>
          <w:rFonts w:ascii="Arial" w:hAnsi="Arial" w:cs="Arial"/>
          <w:color w:val="auto"/>
          <w:sz w:val="20"/>
          <w:szCs w:val="20"/>
        </w:rPr>
      </w:pPr>
    </w:p>
    <w:p w14:paraId="56696D9F" w14:textId="77777777" w:rsidR="00D65D4F" w:rsidRPr="000E1B5E" w:rsidRDefault="00D65D4F">
      <w:pPr>
        <w:pStyle w:val="Titel"/>
        <w:jc w:val="both"/>
        <w:rPr>
          <w:rFonts w:ascii="Arial" w:hAnsi="Arial" w:cs="Arial"/>
          <w:color w:val="auto"/>
          <w:sz w:val="20"/>
          <w:szCs w:val="20"/>
        </w:rPr>
      </w:pPr>
    </w:p>
    <w:p w14:paraId="769B59DD" w14:textId="1E6D4824" w:rsidR="00DE55CD" w:rsidRPr="000E1B5E" w:rsidRDefault="00DE55CD" w:rsidP="004715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70" w:line="288" w:lineRule="auto"/>
        <w:rPr>
          <w:rFonts w:ascii="Arial" w:hAnsi="Arial" w:cs="Arial"/>
          <w:bCs/>
          <w:color w:val="auto"/>
        </w:rPr>
      </w:pPr>
    </w:p>
    <w:p w14:paraId="428A4665" w14:textId="77777777" w:rsidR="001562B1" w:rsidRDefault="001562B1" w:rsidP="001562B1">
      <w:pPr>
        <w:jc w:val="both"/>
        <w:rPr>
          <w:rFonts w:ascii="Arial" w:hAnsi="Arial" w:cs="Arial"/>
          <w:b/>
          <w:bCs/>
          <w:sz w:val="34"/>
          <w:szCs w:val="34"/>
        </w:rPr>
      </w:pPr>
      <w:bookmarkStart w:id="0" w:name="_Hlk31185316"/>
      <w:r>
        <w:rPr>
          <w:rFonts w:ascii="Arial" w:hAnsi="Arial" w:cs="Arial"/>
          <w:b/>
          <w:bCs/>
          <w:sz w:val="34"/>
          <w:szCs w:val="34"/>
        </w:rPr>
        <w:t xml:space="preserve">M Flex Air. </w:t>
      </w:r>
    </w:p>
    <w:p w14:paraId="112B566C" w14:textId="4DBB73BF" w:rsidR="001562B1" w:rsidRPr="001562B1" w:rsidRDefault="001562B1" w:rsidP="001562B1">
      <w:pPr>
        <w:jc w:val="both"/>
        <w:rPr>
          <w:rFonts w:ascii="Arial" w:hAnsi="Arial" w:cs="Arial"/>
          <w:b/>
          <w:bCs/>
          <w:sz w:val="34"/>
          <w:szCs w:val="34"/>
        </w:rPr>
      </w:pPr>
      <w:r w:rsidRPr="001562B1">
        <w:rPr>
          <w:rFonts w:ascii="Arial" w:hAnsi="Arial" w:cs="Arial"/>
          <w:b/>
          <w:bCs/>
          <w:sz w:val="34"/>
          <w:szCs w:val="34"/>
        </w:rPr>
        <w:t>Frische Luft schützt</w:t>
      </w:r>
      <w:r>
        <w:rPr>
          <w:rFonts w:ascii="Arial" w:hAnsi="Arial" w:cs="Arial"/>
          <w:b/>
          <w:bCs/>
          <w:sz w:val="34"/>
          <w:szCs w:val="34"/>
        </w:rPr>
        <w:t>.</w:t>
      </w:r>
    </w:p>
    <w:p w14:paraId="469F1EE9" w14:textId="77777777" w:rsidR="001562B1" w:rsidRPr="001562B1" w:rsidRDefault="001562B1" w:rsidP="001562B1">
      <w:pPr>
        <w:jc w:val="both"/>
        <w:rPr>
          <w:rFonts w:ascii="Arial" w:hAnsi="Arial" w:cs="Arial"/>
          <w:b/>
          <w:bCs/>
        </w:rPr>
      </w:pPr>
    </w:p>
    <w:p w14:paraId="6171BAE4" w14:textId="7AD94B92" w:rsidR="001562B1" w:rsidRPr="001562B1" w:rsidRDefault="001562B1" w:rsidP="001562B1">
      <w:pPr>
        <w:jc w:val="both"/>
        <w:rPr>
          <w:rFonts w:ascii="Arial" w:hAnsi="Arial" w:cs="Arial"/>
          <w:b/>
          <w:bCs/>
        </w:rPr>
      </w:pPr>
      <w:r>
        <w:rPr>
          <w:rFonts w:ascii="Arial" w:hAnsi="Arial" w:cs="Arial"/>
          <w:b/>
          <w:bCs/>
        </w:rPr>
        <w:t xml:space="preserve">Kulmbach.- </w:t>
      </w:r>
      <w:r w:rsidRPr="001562B1">
        <w:rPr>
          <w:rFonts w:ascii="Arial" w:hAnsi="Arial" w:cs="Arial"/>
          <w:b/>
          <w:bCs/>
        </w:rPr>
        <w:t>Dimplex hat ein neues Lüftungssystem entwickelt, das die Raumluft permanent gegen Frischluft austauscht und so für eine störungsfreie Lernatmosphäre in Schulen sorgen kann.</w:t>
      </w:r>
    </w:p>
    <w:p w14:paraId="631BAC65" w14:textId="77777777" w:rsidR="001562B1" w:rsidRPr="001562B1" w:rsidRDefault="001562B1" w:rsidP="001562B1">
      <w:pPr>
        <w:jc w:val="both"/>
        <w:rPr>
          <w:rFonts w:ascii="Arial" w:hAnsi="Arial" w:cs="Arial"/>
          <w:b/>
          <w:bCs/>
        </w:rPr>
      </w:pPr>
    </w:p>
    <w:p w14:paraId="37B18A4A" w14:textId="3E088237" w:rsidR="001562B1" w:rsidRPr="001562B1" w:rsidRDefault="001562B1" w:rsidP="001562B1">
      <w:pPr>
        <w:jc w:val="both"/>
        <w:rPr>
          <w:rFonts w:ascii="Arial" w:hAnsi="Arial" w:cs="Arial"/>
          <w:bCs/>
        </w:rPr>
      </w:pPr>
      <w:r w:rsidRPr="001562B1">
        <w:rPr>
          <w:rFonts w:ascii="Arial" w:hAnsi="Arial" w:cs="Arial"/>
          <w:bCs/>
        </w:rPr>
        <w:t>Um Schüler und Lehrer wirkungsvoll vor Ansteckung zu schützen, müssen Klassenzimmer in Zeiten der Corona-Pandemie regelmäßig und umfassend gelüftet werden. Dimplex, eine Angebotsmarke von Glen Dimplex Deutschland, unterstützt Planer dabei, das neue Lüftungssystem M Flex Air für die Lüftung von Klassenzimmern optimal auszulegen. Wesentlicher Vorteil: M Flex Air tauscht verbrauchte Raumluft beständig und komplett gegen gefilterte, frische Außenluft aus. Das reduziert den Kohlendioxid-Gehalt im Raum und erhöht damit die Konzentrationsfähigkei</w:t>
      </w:r>
      <w:r w:rsidR="00905AB5">
        <w:rPr>
          <w:rFonts w:ascii="Arial" w:hAnsi="Arial" w:cs="Arial"/>
          <w:bCs/>
        </w:rPr>
        <w:t xml:space="preserve">t der Schülerinnen und Schüler. </w:t>
      </w:r>
      <w:r w:rsidRPr="001562B1">
        <w:rPr>
          <w:rFonts w:ascii="Arial" w:hAnsi="Arial" w:cs="Arial"/>
          <w:bCs/>
        </w:rPr>
        <w:t>„Im Gegensatz zu A</w:t>
      </w:r>
      <w:r>
        <w:rPr>
          <w:rFonts w:ascii="Arial" w:hAnsi="Arial" w:cs="Arial"/>
          <w:bCs/>
        </w:rPr>
        <w:t>nlagen, die die Luft im Raum le</w:t>
      </w:r>
      <w:r w:rsidRPr="001562B1">
        <w:rPr>
          <w:rFonts w:ascii="Arial" w:hAnsi="Arial" w:cs="Arial"/>
          <w:bCs/>
        </w:rPr>
        <w:t>diglich umwälzen und filtern, ist dies viel sicherer und wirkungsvoller“, betont Jens Rammensee, Leiter Produktmanagement bei Glen Dimplex Deutschland. „Unsere Anlage</w:t>
      </w:r>
      <w:r>
        <w:rPr>
          <w:rFonts w:ascii="Arial" w:hAnsi="Arial" w:cs="Arial"/>
          <w:bCs/>
        </w:rPr>
        <w:t xml:space="preserve"> sorgt so für behagliche Lernat</w:t>
      </w:r>
      <w:r w:rsidRPr="001562B1">
        <w:rPr>
          <w:rFonts w:ascii="Arial" w:hAnsi="Arial" w:cs="Arial"/>
          <w:bCs/>
        </w:rPr>
        <w:t xml:space="preserve">mosphäre und </w:t>
      </w:r>
      <w:r w:rsidR="00905AB5">
        <w:rPr>
          <w:rFonts w:ascii="Arial" w:hAnsi="Arial" w:cs="Arial"/>
          <w:bCs/>
        </w:rPr>
        <w:t>bessere</w:t>
      </w:r>
      <w:r w:rsidRPr="001562B1">
        <w:rPr>
          <w:rFonts w:ascii="Arial" w:hAnsi="Arial" w:cs="Arial"/>
          <w:bCs/>
        </w:rPr>
        <w:t xml:space="preserve"> Luftqualität und das nicht nur in Schulen, sonde</w:t>
      </w:r>
      <w:r>
        <w:rPr>
          <w:rFonts w:ascii="Arial" w:hAnsi="Arial" w:cs="Arial"/>
          <w:bCs/>
        </w:rPr>
        <w:t>rn z.B. auch in Arztpraxen, Kin</w:t>
      </w:r>
      <w:r w:rsidRPr="001562B1">
        <w:rPr>
          <w:rFonts w:ascii="Arial" w:hAnsi="Arial" w:cs="Arial"/>
          <w:bCs/>
        </w:rPr>
        <w:t>dergärten und Büros.“</w:t>
      </w:r>
    </w:p>
    <w:p w14:paraId="31130C6E" w14:textId="77777777" w:rsidR="001562B1" w:rsidRPr="001562B1" w:rsidRDefault="001562B1" w:rsidP="001562B1">
      <w:pPr>
        <w:jc w:val="both"/>
        <w:rPr>
          <w:rFonts w:ascii="Arial" w:hAnsi="Arial" w:cs="Arial"/>
          <w:bCs/>
        </w:rPr>
      </w:pPr>
    </w:p>
    <w:p w14:paraId="42D09FBE" w14:textId="77777777" w:rsidR="001562B1" w:rsidRPr="001562B1" w:rsidRDefault="001562B1" w:rsidP="001562B1">
      <w:pPr>
        <w:jc w:val="both"/>
        <w:rPr>
          <w:rFonts w:ascii="Arial" w:hAnsi="Arial" w:cs="Arial"/>
          <w:bCs/>
        </w:rPr>
      </w:pPr>
      <w:r w:rsidRPr="001562B1">
        <w:rPr>
          <w:rFonts w:ascii="Arial" w:hAnsi="Arial" w:cs="Arial"/>
          <w:bCs/>
        </w:rPr>
        <w:t>Wie funktioniert richtiges Lüften im Schulalltag? Um Lehrer und Schüler vor ansteckenden Viren zu schützen, sollte die Raumluft gemäß Umweltbundesamt drei Mal in der Stunde komplett ausgetauscht werden (https://www.umweltbundesamt.de/richtig-lueften-in-schulen). Dann heißt es, entweder alle 20 Minuten den Unterricht zu unterbrechen und alle Fenster weit zu öffnen oder über eine leistungsfähige Lüftungsanlage für permanenten Luftaustausch zu sorgen.</w:t>
      </w:r>
    </w:p>
    <w:p w14:paraId="588D1650" w14:textId="77777777" w:rsidR="001562B1" w:rsidRPr="001562B1" w:rsidRDefault="001562B1" w:rsidP="001562B1">
      <w:pPr>
        <w:jc w:val="both"/>
        <w:rPr>
          <w:rFonts w:ascii="Arial" w:hAnsi="Arial" w:cs="Arial"/>
          <w:bCs/>
        </w:rPr>
      </w:pPr>
    </w:p>
    <w:p w14:paraId="379DD02F" w14:textId="6791069F" w:rsidR="001562B1" w:rsidRPr="001562B1" w:rsidRDefault="001562B1" w:rsidP="001562B1">
      <w:pPr>
        <w:jc w:val="both"/>
        <w:rPr>
          <w:rFonts w:ascii="Arial" w:hAnsi="Arial" w:cs="Arial"/>
          <w:bCs/>
        </w:rPr>
      </w:pPr>
      <w:r w:rsidRPr="001562B1">
        <w:rPr>
          <w:rFonts w:ascii="Arial" w:hAnsi="Arial" w:cs="Arial"/>
          <w:bCs/>
        </w:rPr>
        <w:t xml:space="preserve">Dimplex empfiehlt für den schulischen Einsatz ein Lüftungssystem, dessen </w:t>
      </w:r>
      <w:proofErr w:type="spellStart"/>
      <w:r w:rsidRPr="001562B1">
        <w:rPr>
          <w:rFonts w:ascii="Arial" w:hAnsi="Arial" w:cs="Arial"/>
          <w:bCs/>
        </w:rPr>
        <w:t>Be</w:t>
      </w:r>
      <w:proofErr w:type="spellEnd"/>
      <w:r w:rsidRPr="001562B1">
        <w:rPr>
          <w:rFonts w:ascii="Arial" w:hAnsi="Arial" w:cs="Arial"/>
          <w:bCs/>
        </w:rPr>
        <w:t>- und Entlüftungsrohre an der Decke des Klassenzimmers installiert werden. Die verbrauchte Luft wir</w:t>
      </w:r>
      <w:r>
        <w:rPr>
          <w:rFonts w:ascii="Arial" w:hAnsi="Arial" w:cs="Arial"/>
          <w:bCs/>
        </w:rPr>
        <w:t>d direkt oberhalb der Schülerin</w:t>
      </w:r>
      <w:r w:rsidRPr="001562B1">
        <w:rPr>
          <w:rFonts w:ascii="Arial" w:hAnsi="Arial" w:cs="Arial"/>
          <w:bCs/>
        </w:rPr>
        <w:t xml:space="preserve">nen und Schüler abgesaugt, so dass sie möglichst wenig Kontakt mit der belasteten Abluft haben. Sie wird über zwei Abluftstränge an der Zimmerdecke nach oben gesaugt und ins Freie geblasen. Im Gegenzug wird Frischluft an den beiden Seitenwänden zugeführt, so dass sich eine gerichtete, sanfte Luftströmung von den Seitenwänden zur Decke ergibt. </w:t>
      </w:r>
    </w:p>
    <w:p w14:paraId="3C485BBD" w14:textId="77777777" w:rsidR="001562B1" w:rsidRPr="001562B1" w:rsidRDefault="001562B1" w:rsidP="001562B1">
      <w:pPr>
        <w:jc w:val="both"/>
        <w:rPr>
          <w:rFonts w:ascii="Arial" w:hAnsi="Arial" w:cs="Arial"/>
          <w:bCs/>
        </w:rPr>
      </w:pPr>
    </w:p>
    <w:p w14:paraId="3EF43222" w14:textId="77777777" w:rsidR="001562B1" w:rsidRPr="001562B1" w:rsidRDefault="001562B1" w:rsidP="001562B1">
      <w:pPr>
        <w:jc w:val="both"/>
        <w:rPr>
          <w:rFonts w:ascii="Arial" w:hAnsi="Arial" w:cs="Arial"/>
          <w:bCs/>
        </w:rPr>
      </w:pPr>
      <w:r w:rsidRPr="001562B1">
        <w:rPr>
          <w:rFonts w:ascii="Arial" w:hAnsi="Arial" w:cs="Arial"/>
          <w:bCs/>
        </w:rPr>
        <w:t>In Klassenräumen durchschnittlicher Größe ist dadurch eine Stoßlüftung über das Fenster nur noch einmal nach jeder Schulstunde nötig - und nicht mehr alle 20 Minuten. Wenn man ganz auf das Fensteröffnen verzichten will oder die Fenster immer verschlossen bleiben müssen, dann kann ein Klassenzimmer je nach Größe auch mit zwei M Flex Air Anlagen wirkungsvoll belüftet werden. So bleibt die Luftqualität konstant gut und der Straßenlärm draußen.</w:t>
      </w:r>
    </w:p>
    <w:p w14:paraId="39341F57" w14:textId="77777777" w:rsidR="001562B1" w:rsidRPr="001562B1" w:rsidRDefault="001562B1" w:rsidP="001562B1">
      <w:pPr>
        <w:jc w:val="both"/>
        <w:rPr>
          <w:rFonts w:ascii="Arial" w:hAnsi="Arial" w:cs="Arial"/>
          <w:bCs/>
        </w:rPr>
      </w:pPr>
    </w:p>
    <w:p w14:paraId="55D02AB7" w14:textId="0F0E94CA" w:rsidR="001562B1" w:rsidRDefault="001562B1" w:rsidP="001562B1">
      <w:pPr>
        <w:jc w:val="both"/>
        <w:rPr>
          <w:rFonts w:ascii="Arial" w:hAnsi="Arial" w:cs="Arial"/>
          <w:bCs/>
        </w:rPr>
      </w:pPr>
      <w:r w:rsidRPr="001562B1">
        <w:rPr>
          <w:rFonts w:ascii="Arial" w:hAnsi="Arial" w:cs="Arial"/>
          <w:bCs/>
        </w:rPr>
        <w:t xml:space="preserve">Die Lüftungsanlage </w:t>
      </w:r>
      <w:r w:rsidR="00905AB5">
        <w:rPr>
          <w:rFonts w:ascii="Arial" w:hAnsi="Arial" w:cs="Arial"/>
          <w:bCs/>
        </w:rPr>
        <w:t>trägt</w:t>
      </w:r>
      <w:r w:rsidRPr="001562B1">
        <w:rPr>
          <w:rFonts w:ascii="Arial" w:hAnsi="Arial" w:cs="Arial"/>
          <w:bCs/>
        </w:rPr>
        <w:t xml:space="preserve"> nicht nur vor zu</w:t>
      </w:r>
      <w:r w:rsidR="00905AB5">
        <w:rPr>
          <w:rFonts w:ascii="Arial" w:hAnsi="Arial" w:cs="Arial"/>
          <w:bCs/>
        </w:rPr>
        <w:t>r Reduzierung der</w:t>
      </w:r>
      <w:r w:rsidRPr="001562B1">
        <w:rPr>
          <w:rFonts w:ascii="Arial" w:hAnsi="Arial" w:cs="Arial"/>
          <w:bCs/>
        </w:rPr>
        <w:t xml:space="preserve"> Viren- </w:t>
      </w:r>
      <w:r w:rsidR="00905AB5">
        <w:rPr>
          <w:rFonts w:ascii="Arial" w:hAnsi="Arial" w:cs="Arial"/>
          <w:bCs/>
        </w:rPr>
        <w:t>und Kohlendioxid-Konzentrationen bei</w:t>
      </w:r>
      <w:r w:rsidRPr="001562B1">
        <w:rPr>
          <w:rFonts w:ascii="Arial" w:hAnsi="Arial" w:cs="Arial"/>
          <w:bCs/>
        </w:rPr>
        <w:t>, sondern sie hat auch einen hohen Wärme-Rückgewinnungsgrad. Das spart Heizkosten und verbessert die CO</w:t>
      </w:r>
      <w:r w:rsidRPr="001562B1">
        <w:rPr>
          <w:rFonts w:ascii="Arial" w:hAnsi="Arial" w:cs="Arial"/>
          <w:bCs/>
          <w:vertAlign w:val="subscript"/>
        </w:rPr>
        <w:t>2</w:t>
      </w:r>
      <w:r w:rsidRPr="001562B1">
        <w:rPr>
          <w:rFonts w:ascii="Arial" w:hAnsi="Arial" w:cs="Arial"/>
          <w:bCs/>
        </w:rPr>
        <w:t>-Bilanz der Heizung, da M Flex Air die in der warmen Abluft enthaltene Energie für die Erwärmung der Zuluft nutzt. Das neue Lüftungssystem passt zudem automatisch den Volumenstrom beim Luftaustausch an die Luftqualität an. Sind nur wenige oder gar keine Schüler im Raum, dann muss auch weniger gelüftet</w:t>
      </w:r>
      <w:r>
        <w:rPr>
          <w:rFonts w:ascii="Arial" w:hAnsi="Arial" w:cs="Arial"/>
          <w:bCs/>
        </w:rPr>
        <w:t xml:space="preserve"> werden. Ein sogenannter „ePM10</w:t>
      </w:r>
      <w:r w:rsidRPr="001562B1">
        <w:rPr>
          <w:rFonts w:ascii="Arial" w:hAnsi="Arial" w:cs="Arial"/>
          <w:bCs/>
        </w:rPr>
        <w:t xml:space="preserve">-Filter“ schützt die Lüftungsanlage vor Verschmutzungen, um dauerhaft einen effizienten Betrieb der Anlage sicherzustellen. Muss der Filter gewechselt werden, so macht ein Hinweis auf dem Display der Anlage darauf aufmerksam. Der Filterwechsel funktioniert kinderleicht und kann durch Laien ohne </w:t>
      </w:r>
    </w:p>
    <w:p w14:paraId="579D2E74" w14:textId="77777777" w:rsidR="001562B1" w:rsidRDefault="001562B1" w:rsidP="001562B1">
      <w:pPr>
        <w:jc w:val="both"/>
        <w:rPr>
          <w:rFonts w:ascii="Arial" w:hAnsi="Arial" w:cs="Arial"/>
          <w:bCs/>
        </w:rPr>
      </w:pPr>
    </w:p>
    <w:p w14:paraId="19FE53F8" w14:textId="77777777" w:rsidR="001562B1" w:rsidRDefault="001562B1" w:rsidP="001562B1">
      <w:pPr>
        <w:jc w:val="both"/>
        <w:rPr>
          <w:rFonts w:ascii="Arial" w:hAnsi="Arial" w:cs="Arial"/>
          <w:bCs/>
        </w:rPr>
      </w:pPr>
    </w:p>
    <w:p w14:paraId="7E8529DE" w14:textId="49DEEEE1" w:rsidR="001562B1" w:rsidRDefault="001562B1" w:rsidP="001562B1">
      <w:pPr>
        <w:jc w:val="both"/>
        <w:rPr>
          <w:rFonts w:ascii="Arial" w:hAnsi="Arial" w:cs="Arial"/>
          <w:bCs/>
        </w:rPr>
      </w:pPr>
    </w:p>
    <w:p w14:paraId="5EA3D2E2" w14:textId="77777777" w:rsidR="004B4E09" w:rsidRDefault="004B4E09" w:rsidP="001562B1">
      <w:pPr>
        <w:jc w:val="both"/>
        <w:rPr>
          <w:rFonts w:ascii="Arial" w:hAnsi="Arial" w:cs="Arial"/>
          <w:bCs/>
        </w:rPr>
      </w:pPr>
    </w:p>
    <w:p w14:paraId="16173FAC" w14:textId="77777777" w:rsidR="001562B1" w:rsidRDefault="001562B1" w:rsidP="001562B1">
      <w:pPr>
        <w:jc w:val="both"/>
        <w:rPr>
          <w:rFonts w:ascii="Arial" w:hAnsi="Arial" w:cs="Arial"/>
          <w:bCs/>
        </w:rPr>
      </w:pPr>
    </w:p>
    <w:p w14:paraId="1FA3100B" w14:textId="5307171D" w:rsidR="001562B1" w:rsidRPr="001562B1" w:rsidRDefault="001562B1" w:rsidP="001562B1">
      <w:pPr>
        <w:jc w:val="both"/>
        <w:rPr>
          <w:rFonts w:ascii="Arial" w:hAnsi="Arial" w:cs="Arial"/>
          <w:bCs/>
        </w:rPr>
      </w:pPr>
      <w:r w:rsidRPr="001562B1">
        <w:rPr>
          <w:rFonts w:ascii="Arial" w:hAnsi="Arial" w:cs="Arial"/>
          <w:bCs/>
        </w:rPr>
        <w:t>Fachkenntnisse durchgeführt werden. Im Somm</w:t>
      </w:r>
      <w:r>
        <w:rPr>
          <w:rFonts w:ascii="Arial" w:hAnsi="Arial" w:cs="Arial"/>
          <w:bCs/>
        </w:rPr>
        <w:t>er kühlt die Lüftungsanlage dar</w:t>
      </w:r>
      <w:r w:rsidRPr="001562B1">
        <w:rPr>
          <w:rFonts w:ascii="Arial" w:hAnsi="Arial" w:cs="Arial"/>
          <w:bCs/>
        </w:rPr>
        <w:t>über hinaus überhitzte Klassen</w:t>
      </w:r>
      <w:r w:rsidR="009C7B35">
        <w:rPr>
          <w:rFonts w:ascii="Arial" w:hAnsi="Arial" w:cs="Arial"/>
          <w:bCs/>
        </w:rPr>
        <w:t xml:space="preserve">zimmer mit kühler Nachtluft ab </w:t>
      </w:r>
      <w:r w:rsidRPr="001562B1">
        <w:rPr>
          <w:rFonts w:ascii="Arial" w:hAnsi="Arial" w:cs="Arial"/>
          <w:bCs/>
        </w:rPr>
        <w:t xml:space="preserve">- und das ohne zusätzlichen </w:t>
      </w:r>
      <w:proofErr w:type="spellStart"/>
      <w:r w:rsidRPr="001562B1">
        <w:rPr>
          <w:rFonts w:ascii="Arial" w:hAnsi="Arial" w:cs="Arial"/>
          <w:bCs/>
        </w:rPr>
        <w:t>Energieauf</w:t>
      </w:r>
      <w:proofErr w:type="spellEnd"/>
      <w:r w:rsidRPr="001562B1">
        <w:rPr>
          <w:rFonts w:ascii="Arial" w:hAnsi="Arial" w:cs="Arial"/>
          <w:bCs/>
        </w:rPr>
        <w:t xml:space="preserve">-wand.  </w:t>
      </w:r>
    </w:p>
    <w:p w14:paraId="4DAB3BC1" w14:textId="77777777" w:rsidR="001562B1" w:rsidRPr="001562B1" w:rsidRDefault="001562B1" w:rsidP="001562B1">
      <w:pPr>
        <w:jc w:val="both"/>
        <w:rPr>
          <w:rFonts w:ascii="Arial" w:hAnsi="Arial" w:cs="Arial"/>
          <w:bCs/>
        </w:rPr>
      </w:pPr>
    </w:p>
    <w:p w14:paraId="3D203913" w14:textId="1EF827AE" w:rsidR="001562B1" w:rsidRPr="001562B1" w:rsidRDefault="001562B1" w:rsidP="001562B1">
      <w:pPr>
        <w:jc w:val="both"/>
        <w:rPr>
          <w:rFonts w:ascii="Arial" w:hAnsi="Arial" w:cs="Arial"/>
          <w:bCs/>
        </w:rPr>
      </w:pPr>
      <w:r w:rsidRPr="001562B1">
        <w:rPr>
          <w:rFonts w:ascii="Arial" w:hAnsi="Arial" w:cs="Arial"/>
          <w:bCs/>
        </w:rPr>
        <w:t xml:space="preserve">Neuartige EBM </w:t>
      </w:r>
      <w:proofErr w:type="spellStart"/>
      <w:r w:rsidRPr="001562B1">
        <w:rPr>
          <w:rFonts w:ascii="Arial" w:hAnsi="Arial" w:cs="Arial"/>
          <w:bCs/>
        </w:rPr>
        <w:t>RadiCal</w:t>
      </w:r>
      <w:proofErr w:type="spellEnd"/>
      <w:r w:rsidRPr="001562B1">
        <w:rPr>
          <w:rFonts w:ascii="Arial" w:hAnsi="Arial" w:cs="Arial"/>
          <w:bCs/>
        </w:rPr>
        <w:t xml:space="preserve"> Ventilatoren lassen die Luft besonders reibungslos durch das Lüftungsgerät M Flex Air strömen. Durch die optimierte Luftführung arbeitet die Anlage trotz des hohen Luft-Volumenstroms von über 300m³/h extrem leise - ein wesentlicher Pluspunkt, der einen konzentrierten Unterricht unterstützt.</w:t>
      </w:r>
    </w:p>
    <w:p w14:paraId="183A5F34" w14:textId="77777777" w:rsidR="001562B1" w:rsidRPr="001562B1" w:rsidRDefault="001562B1" w:rsidP="001562B1">
      <w:pPr>
        <w:jc w:val="both"/>
        <w:rPr>
          <w:rFonts w:ascii="Arial" w:hAnsi="Arial" w:cs="Arial"/>
          <w:bCs/>
        </w:rPr>
      </w:pPr>
      <w:r w:rsidRPr="001562B1">
        <w:rPr>
          <w:rFonts w:ascii="Arial" w:hAnsi="Arial" w:cs="Arial"/>
          <w:bCs/>
        </w:rPr>
        <w:t xml:space="preserve"> </w:t>
      </w:r>
    </w:p>
    <w:p w14:paraId="0D9C0939" w14:textId="611A6144" w:rsidR="0064257D" w:rsidRPr="001562B1" w:rsidRDefault="001562B1" w:rsidP="001562B1">
      <w:pPr>
        <w:jc w:val="both"/>
        <w:rPr>
          <w:rFonts w:ascii="Arial" w:hAnsi="Arial" w:cs="Arial"/>
          <w:bCs/>
        </w:rPr>
      </w:pPr>
      <w:r w:rsidRPr="001562B1">
        <w:rPr>
          <w:rFonts w:ascii="Arial" w:hAnsi="Arial" w:cs="Arial"/>
          <w:bCs/>
        </w:rPr>
        <w:t xml:space="preserve">Das Lüftungssystem M Flex Air von Dimplex ist einfach zu installieren. Zusätzlich zum Lüftungsgerät werden nur die </w:t>
      </w:r>
      <w:proofErr w:type="spellStart"/>
      <w:r w:rsidRPr="001562B1">
        <w:rPr>
          <w:rFonts w:ascii="Arial" w:hAnsi="Arial" w:cs="Arial"/>
          <w:bCs/>
        </w:rPr>
        <w:t>Be</w:t>
      </w:r>
      <w:proofErr w:type="spellEnd"/>
      <w:r w:rsidRPr="001562B1">
        <w:rPr>
          <w:rFonts w:ascii="Arial" w:hAnsi="Arial" w:cs="Arial"/>
          <w:bCs/>
        </w:rPr>
        <w:t xml:space="preserve">- und Entlüftungsrohre an der Decke, ein Stromanschluss und ein </w:t>
      </w:r>
      <w:proofErr w:type="spellStart"/>
      <w:r w:rsidRPr="001562B1">
        <w:rPr>
          <w:rFonts w:ascii="Arial" w:hAnsi="Arial" w:cs="Arial"/>
          <w:bCs/>
        </w:rPr>
        <w:t>Kondensatablauf</w:t>
      </w:r>
      <w:proofErr w:type="spellEnd"/>
      <w:r w:rsidRPr="001562B1">
        <w:rPr>
          <w:rFonts w:ascii="Arial" w:hAnsi="Arial" w:cs="Arial"/>
          <w:bCs/>
        </w:rPr>
        <w:t xml:space="preserve"> benötigt. Die Außen- und</w:t>
      </w:r>
      <w:r w:rsidR="00CA0090">
        <w:rPr>
          <w:rFonts w:ascii="Arial" w:hAnsi="Arial" w:cs="Arial"/>
          <w:bCs/>
        </w:rPr>
        <w:t xml:space="preserve"> die</w:t>
      </w:r>
      <w:r w:rsidRPr="001562B1">
        <w:rPr>
          <w:rFonts w:ascii="Arial" w:hAnsi="Arial" w:cs="Arial"/>
          <w:bCs/>
        </w:rPr>
        <w:t xml:space="preserve"> Fortluft </w:t>
      </w:r>
      <w:r w:rsidR="00CA0090">
        <w:rPr>
          <w:rFonts w:ascii="Arial" w:hAnsi="Arial" w:cs="Arial"/>
          <w:bCs/>
        </w:rPr>
        <w:t>werden</w:t>
      </w:r>
      <w:r w:rsidRPr="001562B1">
        <w:rPr>
          <w:rFonts w:ascii="Arial" w:hAnsi="Arial" w:cs="Arial"/>
          <w:bCs/>
        </w:rPr>
        <w:t xml:space="preserve"> über jeweils eine </w:t>
      </w:r>
      <w:r w:rsidR="00CA0090">
        <w:rPr>
          <w:rFonts w:ascii="Arial" w:hAnsi="Arial" w:cs="Arial"/>
          <w:bCs/>
        </w:rPr>
        <w:t xml:space="preserve">kleine </w:t>
      </w:r>
      <w:r w:rsidRPr="001562B1">
        <w:rPr>
          <w:rFonts w:ascii="Arial" w:hAnsi="Arial" w:cs="Arial"/>
          <w:bCs/>
        </w:rPr>
        <w:t>Wandöffnung angesaugt bzw. nach außen geführt. Das Lüftungsgerät mit dem kompakten Schrankmaß von 560 x 534 Mil</w:t>
      </w:r>
      <w:r>
        <w:rPr>
          <w:rFonts w:ascii="Arial" w:hAnsi="Arial" w:cs="Arial"/>
          <w:bCs/>
        </w:rPr>
        <w:t>limetern kann stehend oder wand</w:t>
      </w:r>
      <w:r w:rsidRPr="001562B1">
        <w:rPr>
          <w:rFonts w:ascii="Arial" w:hAnsi="Arial" w:cs="Arial"/>
          <w:bCs/>
        </w:rPr>
        <w:t>hängend aufgestellt oder auch „unsichtbar“ in einem Schrank eingebaut werden.</w:t>
      </w:r>
    </w:p>
    <w:p w14:paraId="4648AD75" w14:textId="330DC438" w:rsidR="0009768E" w:rsidRPr="001562B1" w:rsidRDefault="0009768E" w:rsidP="006E51AF">
      <w:pPr>
        <w:jc w:val="both"/>
        <w:rPr>
          <w:rFonts w:ascii="Arial" w:hAnsi="Arial" w:cs="Arial"/>
          <w:bCs/>
        </w:rPr>
      </w:pPr>
    </w:p>
    <w:p w14:paraId="632D5CFB" w14:textId="5E54FC7F" w:rsidR="0009768E" w:rsidRPr="001562B1" w:rsidRDefault="0009768E" w:rsidP="006E51AF">
      <w:pPr>
        <w:jc w:val="both"/>
        <w:rPr>
          <w:rFonts w:ascii="Arial" w:hAnsi="Arial" w:cs="Arial"/>
          <w:bCs/>
        </w:rPr>
      </w:pPr>
    </w:p>
    <w:p w14:paraId="7D6782E1" w14:textId="0714DD6A" w:rsidR="0009768E" w:rsidRPr="001562B1" w:rsidRDefault="0009768E" w:rsidP="006E51AF">
      <w:pPr>
        <w:jc w:val="both"/>
        <w:rPr>
          <w:rFonts w:ascii="Arial" w:hAnsi="Arial" w:cs="Arial"/>
          <w:bCs/>
        </w:rPr>
      </w:pPr>
    </w:p>
    <w:p w14:paraId="467EDFBC" w14:textId="754017D1" w:rsidR="0009768E" w:rsidRDefault="009C7B35" w:rsidP="006E51AF">
      <w:pPr>
        <w:jc w:val="both"/>
        <w:rPr>
          <w:rFonts w:ascii="Arial" w:hAnsi="Arial" w:cs="Arial"/>
          <w:b/>
          <w:bCs/>
        </w:rPr>
      </w:pPr>
      <w:r w:rsidRPr="009C7B35">
        <w:rPr>
          <w:rFonts w:ascii="Arial" w:hAnsi="Arial" w:cs="Arial"/>
          <w:b/>
          <w:bCs/>
        </w:rPr>
        <w:t xml:space="preserve">Bildlegende: </w:t>
      </w:r>
    </w:p>
    <w:p w14:paraId="2100E144" w14:textId="5F869130" w:rsidR="009C7B35" w:rsidRDefault="002914B9" w:rsidP="006E51AF">
      <w:pPr>
        <w:jc w:val="both"/>
        <w:rPr>
          <w:rFonts w:ascii="Arial" w:hAnsi="Arial" w:cs="Arial"/>
          <w:b/>
          <w:bCs/>
        </w:rPr>
      </w:pPr>
      <w:r>
        <w:rPr>
          <w:noProof/>
        </w:rPr>
        <w:drawing>
          <wp:anchor distT="0" distB="0" distL="114300" distR="114300" simplePos="0" relativeHeight="251666432" behindDoc="0" locked="0" layoutInCell="1" allowOverlap="1" wp14:anchorId="06DFC148" wp14:editId="5E685C41">
            <wp:simplePos x="0" y="0"/>
            <wp:positionH relativeFrom="margin">
              <wp:align>left</wp:align>
            </wp:positionH>
            <wp:positionV relativeFrom="paragraph">
              <wp:posOffset>116551</wp:posOffset>
            </wp:positionV>
            <wp:extent cx="1191260" cy="1970405"/>
            <wp:effectExtent l="0" t="0" r="889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91260" cy="1970405"/>
                    </a:xfrm>
                    <a:prstGeom prst="rect">
                      <a:avLst/>
                    </a:prstGeom>
                  </pic:spPr>
                </pic:pic>
              </a:graphicData>
            </a:graphic>
            <wp14:sizeRelH relativeFrom="page">
              <wp14:pctWidth>0</wp14:pctWidth>
            </wp14:sizeRelH>
            <wp14:sizeRelV relativeFrom="page">
              <wp14:pctHeight>0</wp14:pctHeight>
            </wp14:sizeRelV>
          </wp:anchor>
        </w:drawing>
      </w:r>
    </w:p>
    <w:p w14:paraId="02608D6D" w14:textId="10531CDA" w:rsidR="006B28A8" w:rsidRPr="001562B1" w:rsidRDefault="006B28A8" w:rsidP="002914B9">
      <w:pPr>
        <w:jc w:val="both"/>
        <w:rPr>
          <w:rFonts w:ascii="Arial" w:hAnsi="Arial" w:cs="Arial"/>
          <w:bCs/>
        </w:rPr>
      </w:pPr>
      <w:r w:rsidRPr="006B28A8">
        <w:rPr>
          <w:rFonts w:ascii="Arial" w:hAnsi="Arial" w:cs="Arial"/>
          <w:bCs/>
        </w:rPr>
        <w:t>Beim Einsatz eines M Flex Air Lüftungssystems wird</w:t>
      </w:r>
      <w:r>
        <w:rPr>
          <w:rFonts w:ascii="Arial" w:hAnsi="Arial" w:cs="Arial"/>
          <w:bCs/>
        </w:rPr>
        <w:t xml:space="preserve"> </w:t>
      </w:r>
      <w:r w:rsidRPr="006B28A8">
        <w:rPr>
          <w:rFonts w:ascii="Arial" w:hAnsi="Arial" w:cs="Arial"/>
          <w:bCs/>
        </w:rPr>
        <w:t xml:space="preserve">die </w:t>
      </w:r>
      <w:r>
        <w:rPr>
          <w:rFonts w:ascii="Arial" w:hAnsi="Arial" w:cs="Arial"/>
          <w:bCs/>
        </w:rPr>
        <w:br/>
      </w:r>
      <w:r w:rsidRPr="006B28A8">
        <w:rPr>
          <w:rFonts w:ascii="Arial" w:hAnsi="Arial" w:cs="Arial"/>
          <w:bCs/>
        </w:rPr>
        <w:t>verbrauchte Luft über zwei Abluftstränge an der Zimmerdecke nach oben gesaugt und ins Freie geblasen. Im Gegenzug wird Frischluft an den beiden Seitenwänden zugeführt.</w:t>
      </w:r>
      <w:r w:rsidRPr="001562B1">
        <w:rPr>
          <w:rFonts w:ascii="Arial" w:hAnsi="Arial" w:cs="Arial"/>
          <w:bCs/>
        </w:rPr>
        <w:t xml:space="preserve"> </w:t>
      </w:r>
    </w:p>
    <w:p w14:paraId="4AD007EE" w14:textId="47617F61" w:rsidR="009C7B35" w:rsidRDefault="009C7B35" w:rsidP="006E51AF">
      <w:pPr>
        <w:jc w:val="both"/>
        <w:rPr>
          <w:rFonts w:ascii="Arial" w:hAnsi="Arial" w:cs="Arial"/>
          <w:b/>
          <w:bCs/>
        </w:rPr>
      </w:pPr>
    </w:p>
    <w:p w14:paraId="72D5CFA3" w14:textId="5D6B3284" w:rsidR="0009768E" w:rsidRPr="001562B1" w:rsidRDefault="0009768E" w:rsidP="006E51AF">
      <w:pPr>
        <w:jc w:val="both"/>
        <w:rPr>
          <w:rFonts w:ascii="Arial" w:hAnsi="Arial" w:cs="Arial"/>
          <w:bCs/>
        </w:rPr>
      </w:pPr>
    </w:p>
    <w:p w14:paraId="77ABE454" w14:textId="167C47E4" w:rsidR="0009768E" w:rsidRDefault="0009768E" w:rsidP="006E51AF">
      <w:pPr>
        <w:jc w:val="both"/>
        <w:rPr>
          <w:rFonts w:ascii="Arial" w:hAnsi="Arial" w:cs="Arial"/>
          <w:b/>
          <w:bCs/>
        </w:rPr>
      </w:pPr>
    </w:p>
    <w:p w14:paraId="38DEA2F0" w14:textId="501D9200" w:rsidR="00CA0090" w:rsidRDefault="00CA0090" w:rsidP="006E51AF">
      <w:pPr>
        <w:jc w:val="both"/>
        <w:rPr>
          <w:rFonts w:ascii="Arial" w:hAnsi="Arial" w:cs="Arial"/>
          <w:b/>
          <w:bCs/>
        </w:rPr>
      </w:pPr>
    </w:p>
    <w:p w14:paraId="1976E86A" w14:textId="730ED9DC" w:rsidR="00CA0090" w:rsidRDefault="00CA0090" w:rsidP="006E51AF">
      <w:pPr>
        <w:jc w:val="both"/>
        <w:rPr>
          <w:rFonts w:ascii="Arial" w:hAnsi="Arial" w:cs="Arial"/>
          <w:b/>
          <w:bCs/>
        </w:rPr>
      </w:pPr>
    </w:p>
    <w:p w14:paraId="587B2665" w14:textId="503C2E81" w:rsidR="006B28A8" w:rsidRDefault="006B28A8" w:rsidP="006E51AF">
      <w:pPr>
        <w:jc w:val="both"/>
        <w:rPr>
          <w:rFonts w:ascii="Arial" w:hAnsi="Arial" w:cs="Arial"/>
          <w:b/>
          <w:bCs/>
        </w:rPr>
      </w:pPr>
    </w:p>
    <w:p w14:paraId="25EF7116" w14:textId="633F18A9" w:rsidR="0009768E" w:rsidRDefault="0009768E" w:rsidP="006E51AF">
      <w:pPr>
        <w:jc w:val="both"/>
        <w:rPr>
          <w:rFonts w:ascii="Arial" w:hAnsi="Arial" w:cs="Arial"/>
          <w:b/>
          <w:bCs/>
        </w:rPr>
      </w:pPr>
    </w:p>
    <w:p w14:paraId="33624DA6" w14:textId="73443FA6" w:rsidR="0009768E" w:rsidRDefault="002914B9" w:rsidP="006E51AF">
      <w:pPr>
        <w:jc w:val="both"/>
        <w:rPr>
          <w:rFonts w:ascii="Arial" w:hAnsi="Arial" w:cs="Arial"/>
          <w:b/>
          <w:bCs/>
          <w:noProof/>
        </w:rPr>
      </w:pPr>
      <w:r>
        <w:rPr>
          <w:noProof/>
        </w:rPr>
        <w:drawing>
          <wp:anchor distT="0" distB="0" distL="114300" distR="114300" simplePos="0" relativeHeight="251664384" behindDoc="0" locked="0" layoutInCell="1" allowOverlap="1" wp14:anchorId="4A48DF1D" wp14:editId="1C4AC8D4">
            <wp:simplePos x="0" y="0"/>
            <wp:positionH relativeFrom="margin">
              <wp:align>left</wp:align>
            </wp:positionH>
            <wp:positionV relativeFrom="paragraph">
              <wp:posOffset>151130</wp:posOffset>
            </wp:positionV>
            <wp:extent cx="2327275" cy="1687195"/>
            <wp:effectExtent l="0" t="0" r="0" b="825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7275" cy="1687195"/>
                    </a:xfrm>
                    <a:prstGeom prst="rect">
                      <a:avLst/>
                    </a:prstGeom>
                  </pic:spPr>
                </pic:pic>
              </a:graphicData>
            </a:graphic>
            <wp14:sizeRelH relativeFrom="page">
              <wp14:pctWidth>0</wp14:pctWidth>
            </wp14:sizeRelH>
            <wp14:sizeRelV relativeFrom="page">
              <wp14:pctHeight>0</wp14:pctHeight>
            </wp14:sizeRelV>
          </wp:anchor>
        </w:drawing>
      </w:r>
    </w:p>
    <w:p w14:paraId="6C5C874A" w14:textId="70A3768A" w:rsidR="0009768E" w:rsidRPr="004B4E09" w:rsidRDefault="004B4E09" w:rsidP="004B4E09">
      <w:pPr>
        <w:jc w:val="both"/>
        <w:rPr>
          <w:rFonts w:ascii="Arial" w:hAnsi="Arial" w:cs="Arial"/>
          <w:bCs/>
        </w:rPr>
      </w:pPr>
      <w:r w:rsidRPr="004B4E09">
        <w:rPr>
          <w:rFonts w:ascii="Arial" w:hAnsi="Arial" w:cs="Arial"/>
          <w:bCs/>
        </w:rPr>
        <w:t>Die Mehrwerte mit ei</w:t>
      </w:r>
      <w:r w:rsidR="00905AB5">
        <w:rPr>
          <w:rFonts w:ascii="Arial" w:hAnsi="Arial" w:cs="Arial"/>
          <w:bCs/>
        </w:rPr>
        <w:t xml:space="preserve">nem M Flex Air Lüftungssystems: </w:t>
      </w:r>
      <w:r w:rsidRPr="004B4E09">
        <w:rPr>
          <w:rFonts w:ascii="Arial" w:hAnsi="Arial" w:cs="Arial"/>
          <w:bCs/>
        </w:rPr>
        <w:t xml:space="preserve">kontinuierliche </w:t>
      </w:r>
      <w:proofErr w:type="gramStart"/>
      <w:r w:rsidRPr="004B4E09">
        <w:rPr>
          <w:rFonts w:ascii="Arial" w:hAnsi="Arial" w:cs="Arial"/>
          <w:bCs/>
        </w:rPr>
        <w:t>Frischluft</w:t>
      </w:r>
      <w:r w:rsidR="00905AB5">
        <w:rPr>
          <w:rFonts w:ascii="Arial" w:hAnsi="Arial" w:cs="Arial"/>
          <w:bCs/>
        </w:rPr>
        <w:t>-</w:t>
      </w:r>
      <w:r w:rsidRPr="004B4E09">
        <w:rPr>
          <w:rFonts w:ascii="Arial" w:hAnsi="Arial" w:cs="Arial"/>
          <w:bCs/>
        </w:rPr>
        <w:t>zufuhr</w:t>
      </w:r>
      <w:proofErr w:type="gramEnd"/>
      <w:r w:rsidRPr="004B4E09">
        <w:rPr>
          <w:rFonts w:ascii="Arial" w:hAnsi="Arial" w:cs="Arial"/>
          <w:bCs/>
        </w:rPr>
        <w:t xml:space="preserve"> und damit erhöhte Konzentrations</w:t>
      </w:r>
      <w:r w:rsidR="00905AB5">
        <w:rPr>
          <w:rFonts w:ascii="Arial" w:hAnsi="Arial" w:cs="Arial"/>
          <w:bCs/>
        </w:rPr>
        <w:t>-</w:t>
      </w:r>
      <w:r w:rsidRPr="004B4E09">
        <w:rPr>
          <w:rFonts w:ascii="Arial" w:hAnsi="Arial" w:cs="Arial"/>
          <w:bCs/>
        </w:rPr>
        <w:t xml:space="preserve">fähigkeit, </w:t>
      </w:r>
      <w:r>
        <w:rPr>
          <w:rFonts w:ascii="Arial" w:hAnsi="Arial" w:cs="Arial"/>
          <w:bCs/>
        </w:rPr>
        <w:t>Reduktion von CO</w:t>
      </w:r>
      <w:r w:rsidRPr="004B4E09">
        <w:rPr>
          <w:rFonts w:ascii="Arial" w:hAnsi="Arial" w:cs="Arial"/>
          <w:bCs/>
          <w:vertAlign w:val="subscript"/>
        </w:rPr>
        <w:t>2</w:t>
      </w:r>
      <w:r w:rsidRPr="004B4E09">
        <w:rPr>
          <w:rFonts w:ascii="Arial" w:hAnsi="Arial" w:cs="Arial"/>
          <w:bCs/>
        </w:rPr>
        <w:t>-Emissionen</w:t>
      </w:r>
      <w:r>
        <w:rPr>
          <w:rFonts w:ascii="Arial" w:hAnsi="Arial" w:cs="Arial"/>
          <w:bCs/>
        </w:rPr>
        <w:t xml:space="preserve"> </w:t>
      </w:r>
      <w:r w:rsidRPr="004B4E09">
        <w:rPr>
          <w:rFonts w:ascii="Arial" w:hAnsi="Arial" w:cs="Arial"/>
          <w:bCs/>
        </w:rPr>
        <w:t>sowie gleichbleibende Raumtemperatur.</w:t>
      </w:r>
    </w:p>
    <w:p w14:paraId="1EFC6C3F" w14:textId="66AB2589" w:rsidR="0009768E" w:rsidRDefault="0009768E" w:rsidP="006E51AF">
      <w:pPr>
        <w:jc w:val="both"/>
        <w:rPr>
          <w:rFonts w:ascii="Arial" w:hAnsi="Arial" w:cs="Arial"/>
          <w:b/>
          <w:bCs/>
        </w:rPr>
      </w:pPr>
    </w:p>
    <w:p w14:paraId="03EB4D9A" w14:textId="45073A51" w:rsidR="0009768E" w:rsidRDefault="0009768E" w:rsidP="006E51AF">
      <w:pPr>
        <w:jc w:val="both"/>
        <w:rPr>
          <w:rFonts w:ascii="Arial" w:hAnsi="Arial" w:cs="Arial"/>
          <w:b/>
          <w:bCs/>
        </w:rPr>
      </w:pPr>
    </w:p>
    <w:p w14:paraId="04BD66BB" w14:textId="7B483AB0" w:rsidR="0009768E" w:rsidRDefault="0009768E" w:rsidP="006E51AF">
      <w:pPr>
        <w:jc w:val="both"/>
        <w:rPr>
          <w:rFonts w:ascii="Arial" w:hAnsi="Arial" w:cs="Arial"/>
          <w:b/>
          <w:bCs/>
        </w:rPr>
      </w:pPr>
    </w:p>
    <w:p w14:paraId="1D007823" w14:textId="360D967B" w:rsidR="002914B9" w:rsidRDefault="002914B9" w:rsidP="006E51AF">
      <w:pPr>
        <w:jc w:val="both"/>
        <w:rPr>
          <w:rFonts w:ascii="Arial" w:hAnsi="Arial" w:cs="Arial"/>
          <w:b/>
          <w:bCs/>
        </w:rPr>
      </w:pPr>
    </w:p>
    <w:p w14:paraId="4252B643" w14:textId="4A078C1C" w:rsidR="002914B9" w:rsidRDefault="002914B9" w:rsidP="006E51AF">
      <w:pPr>
        <w:jc w:val="both"/>
        <w:rPr>
          <w:rFonts w:ascii="Arial" w:hAnsi="Arial" w:cs="Arial"/>
          <w:b/>
          <w:bCs/>
        </w:rPr>
      </w:pPr>
    </w:p>
    <w:p w14:paraId="56F338AC" w14:textId="08055C2F" w:rsidR="00905AB5" w:rsidRDefault="00905AB5" w:rsidP="006E51AF">
      <w:pPr>
        <w:jc w:val="both"/>
        <w:rPr>
          <w:rFonts w:ascii="Arial" w:hAnsi="Arial" w:cs="Arial"/>
          <w:b/>
          <w:bCs/>
        </w:rPr>
      </w:pPr>
    </w:p>
    <w:p w14:paraId="50A93FE7" w14:textId="77777777" w:rsidR="00905AB5" w:rsidRDefault="00905AB5" w:rsidP="006E51AF">
      <w:pPr>
        <w:jc w:val="both"/>
        <w:rPr>
          <w:rFonts w:ascii="Arial" w:hAnsi="Arial" w:cs="Arial"/>
          <w:b/>
          <w:bCs/>
        </w:rPr>
      </w:pPr>
    </w:p>
    <w:p w14:paraId="2A5E2475" w14:textId="2F3A6AD2" w:rsidR="0009768E" w:rsidRDefault="0009768E" w:rsidP="006E51AF">
      <w:pPr>
        <w:jc w:val="both"/>
        <w:rPr>
          <w:rFonts w:ascii="Arial" w:hAnsi="Arial" w:cs="Arial"/>
          <w:b/>
          <w:bCs/>
        </w:rPr>
      </w:pPr>
    </w:p>
    <w:p w14:paraId="33A817DD" w14:textId="6F20BAA6" w:rsidR="0009768E" w:rsidRDefault="002914B9" w:rsidP="00CA0090">
      <w:pPr>
        <w:jc w:val="both"/>
        <w:rPr>
          <w:rFonts w:ascii="Arial" w:hAnsi="Arial" w:cs="Arial"/>
          <w:b/>
          <w:bCs/>
        </w:rPr>
      </w:pPr>
      <w:r>
        <w:rPr>
          <w:noProof/>
        </w:rPr>
        <w:drawing>
          <wp:anchor distT="0" distB="0" distL="114300" distR="114300" simplePos="0" relativeHeight="251665408" behindDoc="0" locked="0" layoutInCell="1" allowOverlap="1" wp14:anchorId="1E003B89" wp14:editId="081A7847">
            <wp:simplePos x="0" y="0"/>
            <wp:positionH relativeFrom="margin">
              <wp:align>left</wp:align>
            </wp:positionH>
            <wp:positionV relativeFrom="paragraph">
              <wp:posOffset>-11661</wp:posOffset>
            </wp:positionV>
            <wp:extent cx="2299855" cy="1682916"/>
            <wp:effectExtent l="0" t="0" r="5715"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99855" cy="1682916"/>
                    </a:xfrm>
                    <a:prstGeom prst="rect">
                      <a:avLst/>
                    </a:prstGeom>
                  </pic:spPr>
                </pic:pic>
              </a:graphicData>
            </a:graphic>
            <wp14:sizeRelH relativeFrom="page">
              <wp14:pctWidth>0</wp14:pctWidth>
            </wp14:sizeRelH>
            <wp14:sizeRelV relativeFrom="page">
              <wp14:pctHeight>0</wp14:pctHeight>
            </wp14:sizeRelV>
          </wp:anchor>
        </w:drawing>
      </w:r>
      <w:r w:rsidR="00CA0090" w:rsidRPr="00CA0090">
        <w:rPr>
          <w:rFonts w:ascii="Arial" w:hAnsi="Arial" w:cs="Arial"/>
          <w:bCs/>
        </w:rPr>
        <w:t>M Flex Air ist variabel in den Aufstellmöglichkeiten und besitzt kompakte Maße. Es kann stehend,</w:t>
      </w:r>
      <w:r w:rsidR="00CA0090">
        <w:rPr>
          <w:rFonts w:ascii="Arial" w:hAnsi="Arial" w:cs="Arial"/>
          <w:bCs/>
        </w:rPr>
        <w:t xml:space="preserve"> </w:t>
      </w:r>
      <w:r w:rsidR="00CA0090" w:rsidRPr="00CA0090">
        <w:rPr>
          <w:rFonts w:ascii="Arial" w:hAnsi="Arial" w:cs="Arial"/>
          <w:bCs/>
        </w:rPr>
        <w:t>wandhängend oder auch unterhalb der Decke montiert werden. Durch sein kompaktes Schrankmaß</w:t>
      </w:r>
      <w:r w:rsidR="00CA0090">
        <w:rPr>
          <w:rFonts w:ascii="Arial" w:hAnsi="Arial" w:cs="Arial"/>
          <w:bCs/>
        </w:rPr>
        <w:t xml:space="preserve"> </w:t>
      </w:r>
      <w:r w:rsidR="00CA0090" w:rsidRPr="00CA0090">
        <w:rPr>
          <w:rFonts w:ascii="Arial" w:hAnsi="Arial" w:cs="Arial"/>
          <w:bCs/>
        </w:rPr>
        <w:t>von 560 x 534 mm, lässt es sich auch in bereits bestehenden Einbauschränken integrieren und</w:t>
      </w:r>
      <w:r w:rsidR="00CA0090">
        <w:rPr>
          <w:rFonts w:ascii="Arial" w:hAnsi="Arial" w:cs="Arial"/>
          <w:bCs/>
        </w:rPr>
        <w:t xml:space="preserve"> </w:t>
      </w:r>
      <w:r w:rsidR="00CA0090" w:rsidRPr="00CA0090">
        <w:rPr>
          <w:rFonts w:ascii="Arial" w:hAnsi="Arial" w:cs="Arial"/>
          <w:bCs/>
        </w:rPr>
        <w:t>verschwindet somit im Hintergrund.</w:t>
      </w:r>
      <w:r w:rsidR="00CA0090">
        <w:rPr>
          <w:rFonts w:ascii="Arial" w:hAnsi="Arial" w:cs="Arial"/>
          <w:bCs/>
        </w:rPr>
        <w:t xml:space="preserve"> </w:t>
      </w:r>
    </w:p>
    <w:p w14:paraId="1C8CFB31" w14:textId="678D3A59" w:rsidR="0009768E" w:rsidRDefault="0009768E" w:rsidP="006E51AF">
      <w:pPr>
        <w:jc w:val="both"/>
        <w:rPr>
          <w:rFonts w:ascii="Arial" w:hAnsi="Arial" w:cs="Arial"/>
          <w:b/>
          <w:bCs/>
        </w:rPr>
      </w:pPr>
    </w:p>
    <w:p w14:paraId="30046756" w14:textId="33FD2383" w:rsidR="0009768E" w:rsidRDefault="0009768E" w:rsidP="006E51AF">
      <w:pPr>
        <w:jc w:val="both"/>
        <w:rPr>
          <w:rFonts w:ascii="Arial" w:hAnsi="Arial" w:cs="Arial"/>
          <w:b/>
          <w:bCs/>
        </w:rPr>
      </w:pPr>
    </w:p>
    <w:p w14:paraId="11482731" w14:textId="18144B09" w:rsidR="0009768E" w:rsidRDefault="0009768E" w:rsidP="006E51AF">
      <w:pPr>
        <w:jc w:val="both"/>
        <w:rPr>
          <w:rFonts w:ascii="Arial" w:hAnsi="Arial" w:cs="Arial"/>
          <w:b/>
          <w:bCs/>
        </w:rPr>
      </w:pPr>
    </w:p>
    <w:p w14:paraId="5D8F4FA4" w14:textId="77777777" w:rsidR="0009768E" w:rsidRDefault="0009768E" w:rsidP="006E51AF">
      <w:pPr>
        <w:jc w:val="both"/>
        <w:rPr>
          <w:rFonts w:ascii="Arial" w:hAnsi="Arial" w:cs="Arial"/>
          <w:b/>
          <w:bCs/>
        </w:rPr>
      </w:pPr>
    </w:p>
    <w:p w14:paraId="34CDD53A" w14:textId="5C5C5DFB" w:rsidR="0064257D" w:rsidRDefault="0064257D" w:rsidP="006E51AF">
      <w:pPr>
        <w:jc w:val="both"/>
        <w:rPr>
          <w:rFonts w:ascii="Arial" w:hAnsi="Arial" w:cs="Arial"/>
          <w:b/>
          <w:bCs/>
        </w:rPr>
      </w:pPr>
    </w:p>
    <w:p w14:paraId="5E8E4916" w14:textId="1396C835" w:rsidR="001562B1" w:rsidRDefault="001562B1" w:rsidP="006E51AF">
      <w:pPr>
        <w:jc w:val="both"/>
        <w:rPr>
          <w:rFonts w:ascii="Arial" w:hAnsi="Arial" w:cs="Arial"/>
          <w:b/>
          <w:bCs/>
        </w:rPr>
      </w:pPr>
    </w:p>
    <w:p w14:paraId="4601E51E" w14:textId="77777777" w:rsidR="00905AB5" w:rsidRDefault="00905AB5" w:rsidP="006E51AF">
      <w:pPr>
        <w:jc w:val="both"/>
        <w:rPr>
          <w:rFonts w:ascii="Arial" w:hAnsi="Arial" w:cs="Arial"/>
          <w:b/>
          <w:bCs/>
        </w:rPr>
      </w:pPr>
    </w:p>
    <w:p w14:paraId="3B677118" w14:textId="77777777" w:rsidR="00905AB5" w:rsidRDefault="00905AB5" w:rsidP="006E51AF">
      <w:pPr>
        <w:jc w:val="both"/>
        <w:rPr>
          <w:rFonts w:ascii="Arial" w:hAnsi="Arial" w:cs="Arial"/>
          <w:b/>
          <w:bCs/>
        </w:rPr>
      </w:pPr>
    </w:p>
    <w:p w14:paraId="406DBCA0" w14:textId="51BF853E" w:rsidR="006E51AF" w:rsidRPr="000E1B5E" w:rsidRDefault="00E151FD" w:rsidP="006E51AF">
      <w:pPr>
        <w:jc w:val="both"/>
        <w:rPr>
          <w:rFonts w:ascii="Arial" w:hAnsi="Arial" w:cs="Arial"/>
          <w:b/>
          <w:bCs/>
        </w:rPr>
      </w:pPr>
      <w:bookmarkStart w:id="1" w:name="_GoBack"/>
      <w:bookmarkEnd w:id="1"/>
      <w:r w:rsidRPr="000E1B5E">
        <w:rPr>
          <w:rFonts w:ascii="Arial" w:hAnsi="Arial" w:cs="Arial"/>
          <w:b/>
          <w:bCs/>
        </w:rPr>
        <w:t>Über Glen Dimplex Deutschland und die Glen Dimplex Gruppe:</w:t>
      </w:r>
    </w:p>
    <w:p w14:paraId="7A4C5238" w14:textId="77777777" w:rsidR="006E51AF" w:rsidRPr="000E1B5E" w:rsidRDefault="00E151FD" w:rsidP="006E51AF">
      <w:pPr>
        <w:jc w:val="both"/>
        <w:rPr>
          <w:rFonts w:ascii="Arial" w:hAnsi="Arial" w:cs="Arial"/>
        </w:rPr>
      </w:pPr>
      <w:r w:rsidRPr="000E1B5E">
        <w:rPr>
          <w:rFonts w:ascii="Arial" w:hAnsi="Arial" w:cs="Arial"/>
        </w:rPr>
        <w:br/>
        <w:t>Glen Dimplex Deutschland ist Teil der international agierenden Glen Dimplex Gruppe mit Stammsitz in Irland - einem weltweit führenden Anbieter von elektrischen Heizungslösungen und Haushaltsgeräten.</w:t>
      </w:r>
    </w:p>
    <w:p w14:paraId="14CE166F" w14:textId="5CFB15E5" w:rsidR="00E151FD" w:rsidRPr="000E1B5E" w:rsidRDefault="00E151FD" w:rsidP="006E51AF">
      <w:pPr>
        <w:jc w:val="both"/>
        <w:rPr>
          <w:rFonts w:ascii="Arial" w:hAnsi="Arial" w:cs="Arial"/>
        </w:rPr>
      </w:pPr>
      <w:r w:rsidRPr="000E1B5E">
        <w:rPr>
          <w:rFonts w:ascii="Arial" w:hAnsi="Arial" w:cs="Arial"/>
        </w:rPr>
        <w:br/>
        <w:t xml:space="preserve">Glen Dimplex Deutschland bündelt weltweit das Know-how und die Expertise der Gruppe zur Entwicklung hocheffizienter Systemlösungen für das Heizen, Kühlen und Lüften von Gebäuden sowie Gewerbe- und Industrieanwendungen unter den Angebotsmarken Dimplex, Riedel und </w:t>
      </w:r>
      <w:proofErr w:type="spellStart"/>
      <w:r w:rsidRPr="000E1B5E">
        <w:rPr>
          <w:rFonts w:ascii="Arial" w:hAnsi="Arial" w:cs="Arial"/>
        </w:rPr>
        <w:t>Koolant</w:t>
      </w:r>
      <w:proofErr w:type="spellEnd"/>
      <w:r w:rsidRPr="000E1B5E">
        <w:rPr>
          <w:rFonts w:ascii="Arial" w:hAnsi="Arial" w:cs="Arial"/>
        </w:rPr>
        <w:t xml:space="preserve"> </w:t>
      </w:r>
      <w:proofErr w:type="spellStart"/>
      <w:r w:rsidRPr="000E1B5E">
        <w:rPr>
          <w:rFonts w:ascii="Arial" w:hAnsi="Arial" w:cs="Arial"/>
        </w:rPr>
        <w:t>Koolers</w:t>
      </w:r>
      <w:proofErr w:type="spellEnd"/>
      <w:r w:rsidRPr="000E1B5E">
        <w:rPr>
          <w:rFonts w:ascii="Arial" w:hAnsi="Arial" w:cs="Arial"/>
        </w:rPr>
        <w:t>. Zu Glen Dimplex Deutschland gehören neben der Zentrale in Kulmbach auch die Tochtergesellschaften in Kalamazoo (USA) und Shenyang (China). Geführt wird das Unternehmen von CEO Clemens Dereschkewitz.</w:t>
      </w:r>
      <w:r w:rsidRPr="000E1B5E">
        <w:rPr>
          <w:rFonts w:ascii="Arial" w:hAnsi="Arial" w:cs="Arial"/>
        </w:rPr>
        <w:br/>
      </w:r>
      <w:r w:rsidRPr="000E1B5E">
        <w:rPr>
          <w:rFonts w:ascii="Arial" w:hAnsi="Arial" w:cs="Arial"/>
        </w:rPr>
        <w:br/>
        <w:t>Am Hauptsitz in Kulmbach steht Glen Dimplex seit über 40 Jahren für Wärme- und Kältekompetenz. Hier werden die energieeffizienten Systeme der Heizungs- und Klimatechnik von den Ingenieuren und Technikern im unternehmenseigenen Entwicklungsbereich konzipiert und zur Marktreife gebracht. Produkte von Glen Dimplex stehen für Ingenieurskunst, Qualität und Design „Made in Germany“. An den weltweiten Standorten von Glen Dimplex Deutschland sind insgesamt rund 1.000 Mitarbeiter beschäftigt.</w:t>
      </w:r>
      <w:bookmarkEnd w:id="0"/>
    </w:p>
    <w:p w14:paraId="1FD8076A" w14:textId="2783CD3B" w:rsidR="004C4D8F" w:rsidRPr="000E1B5E" w:rsidRDefault="004C4D8F" w:rsidP="00056D64">
      <w:pPr>
        <w:pStyle w:val="TextA"/>
        <w:spacing w:line="276" w:lineRule="auto"/>
        <w:rPr>
          <w:rFonts w:ascii="Arial" w:eastAsia="Glen Dimplex Sans Light" w:hAnsi="Arial" w:cs="Arial"/>
          <w:color w:val="auto"/>
        </w:rPr>
      </w:pPr>
    </w:p>
    <w:p w14:paraId="3DA1349D" w14:textId="77777777" w:rsidR="004C4D8F" w:rsidRPr="000E1B5E" w:rsidRDefault="004C4D8F" w:rsidP="00056D64">
      <w:pPr>
        <w:pStyle w:val="TextA"/>
        <w:spacing w:line="276" w:lineRule="auto"/>
        <w:rPr>
          <w:rFonts w:ascii="Arial" w:eastAsia="Glen Dimplex Sans Light" w:hAnsi="Arial" w:cs="Arial"/>
          <w:color w:val="auto"/>
        </w:rPr>
      </w:pPr>
    </w:p>
    <w:p w14:paraId="6C6C5355" w14:textId="77777777" w:rsidR="004C4D8F" w:rsidRPr="000E1B5E" w:rsidRDefault="002617A8" w:rsidP="00056D64">
      <w:pPr>
        <w:pStyle w:val="TextA"/>
        <w:spacing w:line="276" w:lineRule="auto"/>
        <w:rPr>
          <w:rFonts w:ascii="Arial" w:eastAsia="Glen Dimplex Sans Light" w:hAnsi="Arial" w:cs="Arial"/>
          <w:color w:val="auto"/>
        </w:rPr>
      </w:pPr>
      <w:r w:rsidRPr="000E1B5E">
        <w:rPr>
          <w:rFonts w:ascii="Arial" w:eastAsia="Glen Dimplex Sans Light" w:hAnsi="Arial" w:cs="Arial"/>
          <w:b/>
          <w:bCs/>
          <w:color w:val="auto"/>
        </w:rPr>
        <w:t xml:space="preserve">Kontakt: </w:t>
      </w:r>
      <w:r w:rsidRPr="000E1B5E">
        <w:rPr>
          <w:rFonts w:ascii="Arial" w:eastAsia="Glen Dimplex Sans Light" w:hAnsi="Arial" w:cs="Arial"/>
          <w:b/>
          <w:bCs/>
          <w:color w:val="auto"/>
        </w:rPr>
        <w:br/>
      </w:r>
      <w:r w:rsidR="00AD410D" w:rsidRPr="000E1B5E">
        <w:rPr>
          <w:rFonts w:ascii="Arial" w:eastAsia="Glen Dimplex Sans Light" w:hAnsi="Arial" w:cs="Arial"/>
          <w:color w:val="auto"/>
        </w:rPr>
        <w:t xml:space="preserve">Henrik Rutenbeck, </w:t>
      </w:r>
      <w:proofErr w:type="spellStart"/>
      <w:r w:rsidR="00FA2B47" w:rsidRPr="000E1B5E">
        <w:rPr>
          <w:rFonts w:ascii="Arial" w:eastAsia="Glen Dimplex Sans Light" w:hAnsi="Arial" w:cs="Arial"/>
          <w:color w:val="auto"/>
        </w:rPr>
        <w:t>Director</w:t>
      </w:r>
      <w:proofErr w:type="spellEnd"/>
      <w:r w:rsidR="00D31194" w:rsidRPr="000E1B5E">
        <w:rPr>
          <w:rFonts w:ascii="Arial" w:eastAsia="Glen Dimplex Sans Light" w:hAnsi="Arial" w:cs="Arial"/>
          <w:color w:val="auto"/>
        </w:rPr>
        <w:t xml:space="preserve"> Marketing</w:t>
      </w:r>
      <w:r w:rsidR="00AD410D" w:rsidRPr="000E1B5E">
        <w:rPr>
          <w:rFonts w:ascii="Arial" w:eastAsia="Glen Dimplex Sans Light" w:hAnsi="Arial" w:cs="Arial"/>
          <w:color w:val="auto"/>
        </w:rPr>
        <w:t xml:space="preserve"> </w:t>
      </w:r>
      <w:r w:rsidRPr="000E1B5E">
        <w:rPr>
          <w:rFonts w:ascii="Arial" w:eastAsia="Glen Dimplex Sans Light" w:hAnsi="Arial" w:cs="Arial"/>
          <w:color w:val="auto"/>
        </w:rPr>
        <w:t xml:space="preserve"> </w:t>
      </w:r>
    </w:p>
    <w:p w14:paraId="12C5DE17" w14:textId="3AE3511C" w:rsidR="004C4D8F" w:rsidRPr="000E1B5E" w:rsidRDefault="002617A8" w:rsidP="00056D64">
      <w:pPr>
        <w:pStyle w:val="TextA"/>
        <w:spacing w:line="276" w:lineRule="auto"/>
        <w:rPr>
          <w:rFonts w:ascii="Arial" w:eastAsia="Glen Dimplex Sans Light" w:hAnsi="Arial" w:cs="Arial"/>
          <w:color w:val="auto"/>
        </w:rPr>
      </w:pPr>
      <w:r w:rsidRPr="000E1B5E">
        <w:rPr>
          <w:rFonts w:ascii="Arial" w:eastAsia="Glen Dimplex Sans Light" w:hAnsi="Arial" w:cs="Arial"/>
          <w:color w:val="auto"/>
        </w:rPr>
        <w:t xml:space="preserve">E    </w:t>
      </w:r>
      <w:r w:rsidR="00AD410D" w:rsidRPr="000E1B5E">
        <w:rPr>
          <w:rFonts w:ascii="Arial" w:eastAsia="Glen Dimplex Sans Light" w:hAnsi="Arial" w:cs="Arial"/>
          <w:color w:val="auto"/>
        </w:rPr>
        <w:t>henrik.rutenbeck@g</w:t>
      </w:r>
      <w:r w:rsidR="006451EF" w:rsidRPr="000E1B5E">
        <w:rPr>
          <w:rFonts w:ascii="Arial" w:eastAsia="Glen Dimplex Sans Light" w:hAnsi="Arial" w:cs="Arial"/>
          <w:color w:val="auto"/>
        </w:rPr>
        <w:t>lendimplex.de</w:t>
      </w:r>
    </w:p>
    <w:p w14:paraId="4BE5D5B9" w14:textId="45BB929D" w:rsidR="00AD410D" w:rsidRPr="000E1B5E" w:rsidRDefault="00AD410D" w:rsidP="00056D64">
      <w:pPr>
        <w:spacing w:line="276" w:lineRule="auto"/>
        <w:jc w:val="both"/>
        <w:rPr>
          <w:rFonts w:ascii="Arial" w:eastAsia="Glen Dimplex Sans Light" w:hAnsi="Arial" w:cs="Arial"/>
          <w:color w:val="auto"/>
        </w:rPr>
      </w:pPr>
      <w:r w:rsidRPr="000E1B5E">
        <w:rPr>
          <w:rFonts w:ascii="Arial" w:eastAsia="Glen Dimplex Sans Light" w:hAnsi="Arial" w:cs="Arial"/>
          <w:color w:val="auto"/>
        </w:rPr>
        <w:t>M   0151 571 37 570</w:t>
      </w:r>
    </w:p>
    <w:sectPr w:rsidR="00AD410D" w:rsidRPr="000E1B5E" w:rsidSect="00AD410D">
      <w:headerReference w:type="default" r:id="rId11"/>
      <w:pgSz w:w="11900" w:h="16840"/>
      <w:pgMar w:top="1452" w:right="2552" w:bottom="992"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95C26F" w14:textId="77777777" w:rsidR="0009149D" w:rsidRDefault="0009149D">
      <w:pPr>
        <w:spacing w:line="240" w:lineRule="auto"/>
      </w:pPr>
      <w:r>
        <w:separator/>
      </w:r>
    </w:p>
  </w:endnote>
  <w:endnote w:type="continuationSeparator" w:id="0">
    <w:p w14:paraId="236DB604" w14:textId="77777777" w:rsidR="0009149D" w:rsidRDefault="000914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Glen Dimplex Sans TT Thin">
    <w:altName w:val="Times New Roman"/>
    <w:charset w:val="00"/>
    <w:family w:val="roman"/>
    <w:pitch w:val="default"/>
  </w:font>
  <w:font w:name="Helvetica Neu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len Dimplex Sans Light">
    <w:panose1 w:val="02000000000000000000"/>
    <w:charset w:val="00"/>
    <w:family w:val="auto"/>
    <w:pitch w:val="variable"/>
    <w:sig w:usb0="A000003F" w:usb1="5000204B" w:usb2="00000000" w:usb3="00000000" w:csb0="00000093" w:csb1="00000000"/>
  </w:font>
  <w:font w:name="Glen Dimplex Sans">
    <w:panose1 w:val="02000000000000000000"/>
    <w:charset w:val="00"/>
    <w:family w:val="auto"/>
    <w:pitch w:val="variable"/>
    <w:sig w:usb0="A000003F" w:usb1="5000204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4A94D8" w14:textId="77777777" w:rsidR="0009149D" w:rsidRDefault="0009149D">
      <w:pPr>
        <w:spacing w:line="240" w:lineRule="auto"/>
      </w:pPr>
      <w:r>
        <w:separator/>
      </w:r>
    </w:p>
  </w:footnote>
  <w:footnote w:type="continuationSeparator" w:id="0">
    <w:p w14:paraId="3945CABB" w14:textId="77777777" w:rsidR="0009149D" w:rsidRDefault="000914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4C221" w14:textId="1398F648" w:rsidR="004C4D8F" w:rsidRDefault="0013132E">
    <w:pPr>
      <w:pStyle w:val="Kopfzeile"/>
      <w:tabs>
        <w:tab w:val="clear" w:pos="9072"/>
        <w:tab w:val="right" w:pos="7910"/>
      </w:tabs>
    </w:pPr>
    <w:r>
      <w:rPr>
        <w:rFonts w:ascii="Arial" w:hAnsi="Arial" w:cs="Arial"/>
        <w:noProof/>
        <w:color w:val="auto"/>
        <w:sz w:val="20"/>
        <w:szCs w:val="20"/>
      </w:rPr>
      <w:drawing>
        <wp:anchor distT="0" distB="0" distL="114300" distR="114300" simplePos="0" relativeHeight="251660288" behindDoc="0" locked="0" layoutInCell="1" allowOverlap="1" wp14:anchorId="6E2CDB1B" wp14:editId="05481057">
          <wp:simplePos x="0" y="0"/>
          <wp:positionH relativeFrom="page">
            <wp:align>right</wp:align>
          </wp:positionH>
          <wp:positionV relativeFrom="paragraph">
            <wp:posOffset>-448310</wp:posOffset>
          </wp:positionV>
          <wp:extent cx="1502410" cy="1502410"/>
          <wp:effectExtent l="0" t="0" r="2540" b="254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2410" cy="1502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17A8">
      <w:rPr>
        <w:noProof/>
      </w:rPr>
      <mc:AlternateContent>
        <mc:Choice Requires="wps">
          <w:drawing>
            <wp:anchor distT="152400" distB="152400" distL="152400" distR="152400" simplePos="0" relativeHeight="251658240" behindDoc="1" locked="0" layoutInCell="1" allowOverlap="1" wp14:anchorId="0AA3B838" wp14:editId="45DEFFEE">
              <wp:simplePos x="0" y="0"/>
              <wp:positionH relativeFrom="page">
                <wp:posOffset>6115049</wp:posOffset>
              </wp:positionH>
              <wp:positionV relativeFrom="page">
                <wp:posOffset>7287895</wp:posOffset>
              </wp:positionV>
              <wp:extent cx="1389381" cy="3063240"/>
              <wp:effectExtent l="0" t="0" r="0" b="0"/>
              <wp:wrapNone/>
              <wp:docPr id="1073741825" name="officeArt object" descr="Textfeld 67"/>
              <wp:cNvGraphicFramePr/>
              <a:graphic xmlns:a="http://schemas.openxmlformats.org/drawingml/2006/main">
                <a:graphicData uri="http://schemas.microsoft.com/office/word/2010/wordprocessingShape">
                  <wps:wsp>
                    <wps:cNvSpPr txBox="1"/>
                    <wps:spPr>
                      <a:xfrm>
                        <a:off x="0" y="0"/>
                        <a:ext cx="1389381" cy="3063240"/>
                      </a:xfrm>
                      <a:prstGeom prst="rect">
                        <a:avLst/>
                      </a:prstGeom>
                      <a:noFill/>
                      <a:ln w="12700" cap="flat">
                        <a:noFill/>
                        <a:miter lim="400000"/>
                      </a:ln>
                      <a:effectLst/>
                    </wps:spPr>
                    <wps:txbx>
                      <w:txbxContent>
                        <w:p w14:paraId="2611564C" w14:textId="06275AB1" w:rsidR="004C4D8F" w:rsidRPr="00B9404A" w:rsidRDefault="002617A8">
                          <w:pPr>
                            <w:tabs>
                              <w:tab w:val="center" w:pos="4536"/>
                              <w:tab w:val="right" w:pos="9072"/>
                            </w:tabs>
                            <w:spacing w:line="240" w:lineRule="auto"/>
                            <w:rPr>
                              <w:rFonts w:ascii="Arial" w:eastAsia="Glen Dimplex Sans" w:hAnsi="Arial" w:cs="Arial"/>
                              <w:b/>
                              <w:bCs/>
                              <w:sz w:val="12"/>
                              <w:szCs w:val="12"/>
                            </w:rPr>
                          </w:pPr>
                          <w:r w:rsidRPr="00B9404A">
                            <w:rPr>
                              <w:rFonts w:ascii="Arial" w:eastAsia="Glen Dimplex Sans" w:hAnsi="Arial" w:cs="Arial"/>
                              <w:b/>
                              <w:bCs/>
                              <w:sz w:val="12"/>
                              <w:szCs w:val="12"/>
                            </w:rPr>
                            <w:t xml:space="preserve">Glen Dimplex </w:t>
                          </w:r>
                          <w:r w:rsidR="00D413DD" w:rsidRPr="00B9404A">
                            <w:rPr>
                              <w:rFonts w:ascii="Arial" w:eastAsia="Glen Dimplex Sans" w:hAnsi="Arial" w:cs="Arial"/>
                              <w:b/>
                              <w:bCs/>
                              <w:sz w:val="12"/>
                              <w:szCs w:val="12"/>
                            </w:rPr>
                            <w:t>Deutschland</w:t>
                          </w:r>
                        </w:p>
                        <w:p w14:paraId="0228778E" w14:textId="77777777" w:rsidR="004C4D8F" w:rsidRPr="00B9404A" w:rsidRDefault="004C4D8F">
                          <w:pPr>
                            <w:tabs>
                              <w:tab w:val="center" w:pos="4536"/>
                              <w:tab w:val="right" w:pos="9072"/>
                            </w:tabs>
                            <w:spacing w:line="240" w:lineRule="auto"/>
                            <w:rPr>
                              <w:rFonts w:ascii="Arial" w:eastAsia="Glen Dimplex Sans" w:hAnsi="Arial" w:cs="Arial"/>
                              <w:sz w:val="12"/>
                              <w:szCs w:val="12"/>
                            </w:rPr>
                          </w:pPr>
                        </w:p>
                        <w:p w14:paraId="657F432C" w14:textId="77777777" w:rsidR="004C4D8F" w:rsidRPr="00B9404A" w:rsidRDefault="002617A8">
                          <w:pPr>
                            <w:tabs>
                              <w:tab w:val="center" w:pos="4536"/>
                              <w:tab w:val="right" w:pos="9072"/>
                            </w:tabs>
                            <w:spacing w:line="240" w:lineRule="auto"/>
                            <w:rPr>
                              <w:rFonts w:ascii="Arial" w:eastAsia="Glen Dimplex Sans" w:hAnsi="Arial" w:cs="Arial"/>
                              <w:sz w:val="12"/>
                              <w:szCs w:val="12"/>
                            </w:rPr>
                          </w:pPr>
                          <w:r w:rsidRPr="00B9404A">
                            <w:rPr>
                              <w:rFonts w:ascii="Arial" w:eastAsia="Glen Dimplex Sans" w:hAnsi="Arial" w:cs="Arial"/>
                              <w:sz w:val="12"/>
                              <w:szCs w:val="12"/>
                            </w:rPr>
                            <w:t>Glen Dimplex</w:t>
                          </w:r>
                        </w:p>
                        <w:p w14:paraId="5E40DEDA" w14:textId="77777777" w:rsidR="004C4D8F" w:rsidRPr="00133CFB" w:rsidRDefault="002617A8">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Deutschland GmbH</w:t>
                          </w:r>
                        </w:p>
                        <w:p w14:paraId="79B2494D" w14:textId="77777777" w:rsidR="004C4D8F" w:rsidRPr="00133CFB" w:rsidRDefault="002617A8">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 xml:space="preserve">Am Goldenen Feld 18, </w:t>
                          </w:r>
                        </w:p>
                        <w:p w14:paraId="47B315B2" w14:textId="77777777" w:rsidR="004C4D8F" w:rsidRPr="00133CFB" w:rsidRDefault="002617A8">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95326 Kulmbach</w:t>
                          </w:r>
                        </w:p>
                        <w:p w14:paraId="3C5417EB" w14:textId="77777777" w:rsidR="004C4D8F" w:rsidRPr="00133CFB" w:rsidRDefault="004C4D8F">
                          <w:pPr>
                            <w:tabs>
                              <w:tab w:val="center" w:pos="4536"/>
                              <w:tab w:val="right" w:pos="9072"/>
                            </w:tabs>
                            <w:spacing w:line="240" w:lineRule="auto"/>
                            <w:rPr>
                              <w:rFonts w:ascii="Arial" w:eastAsia="Glen Dimplex Sans" w:hAnsi="Arial" w:cs="Arial"/>
                              <w:sz w:val="12"/>
                              <w:szCs w:val="12"/>
                            </w:rPr>
                          </w:pPr>
                        </w:p>
                        <w:p w14:paraId="01266C70" w14:textId="77777777" w:rsidR="00AD410D" w:rsidRPr="00133CFB" w:rsidRDefault="002617A8">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 xml:space="preserve">Geschäftsführer: </w:t>
                          </w:r>
                        </w:p>
                        <w:p w14:paraId="3A1AC4E7" w14:textId="77777777" w:rsidR="004C4D8F" w:rsidRPr="00133CFB" w:rsidRDefault="00AD410D">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Clemens Dereschkewitz</w:t>
                          </w:r>
                        </w:p>
                        <w:p w14:paraId="30009EF2" w14:textId="77777777" w:rsidR="004C4D8F" w:rsidRPr="00133CFB" w:rsidRDefault="004C4D8F">
                          <w:pPr>
                            <w:tabs>
                              <w:tab w:val="center" w:pos="4536"/>
                              <w:tab w:val="right" w:pos="9072"/>
                            </w:tabs>
                            <w:spacing w:line="240" w:lineRule="auto"/>
                            <w:rPr>
                              <w:rFonts w:ascii="Arial" w:eastAsia="Glen Dimplex Sans" w:hAnsi="Arial" w:cs="Arial"/>
                              <w:sz w:val="12"/>
                              <w:szCs w:val="12"/>
                            </w:rPr>
                          </w:pPr>
                        </w:p>
                        <w:p w14:paraId="22DE84BB" w14:textId="77777777" w:rsidR="004C4D8F" w:rsidRPr="00133CFB" w:rsidRDefault="002617A8">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 xml:space="preserve">Mehr erfahren auf: </w:t>
                          </w:r>
                        </w:p>
                        <w:p w14:paraId="4D96B31A" w14:textId="3B682A04" w:rsidR="004C4D8F" w:rsidRPr="00133CFB" w:rsidRDefault="002617A8">
                          <w:pPr>
                            <w:tabs>
                              <w:tab w:val="center" w:pos="4536"/>
                              <w:tab w:val="right" w:pos="9072"/>
                            </w:tabs>
                            <w:spacing w:line="240" w:lineRule="auto"/>
                            <w:rPr>
                              <w:rFonts w:ascii="Arial" w:hAnsi="Arial" w:cs="Arial"/>
                            </w:rPr>
                          </w:pPr>
                          <w:r w:rsidRPr="00133CFB">
                            <w:rPr>
                              <w:rFonts w:ascii="Arial" w:eastAsia="Glen Dimplex Sans" w:hAnsi="Arial" w:cs="Arial"/>
                              <w:b/>
                              <w:bCs/>
                              <w:sz w:val="12"/>
                              <w:szCs w:val="12"/>
                            </w:rPr>
                            <w:t>www.g</w:t>
                          </w:r>
                          <w:r w:rsidR="006451EF">
                            <w:rPr>
                              <w:rFonts w:ascii="Arial" w:eastAsia="Glen Dimplex Sans" w:hAnsi="Arial" w:cs="Arial"/>
                              <w:b/>
                              <w:bCs/>
                              <w:sz w:val="12"/>
                              <w:szCs w:val="12"/>
                            </w:rPr>
                            <w:t>lendimplex.de</w:t>
                          </w:r>
                        </w:p>
                      </w:txbxContent>
                    </wps:txbx>
                    <wps:bodyPr wrap="square" lIns="0" tIns="0" rIns="0" bIns="0" numCol="1" anchor="b">
                      <a:noAutofit/>
                    </wps:bodyPr>
                  </wps:wsp>
                </a:graphicData>
              </a:graphic>
            </wp:anchor>
          </w:drawing>
        </mc:Choice>
        <mc:Fallback>
          <w:pict>
            <v:shapetype w14:anchorId="0AA3B838" id="_x0000_t202" coordsize="21600,21600" o:spt="202" path="m,l,21600r21600,l21600,xe">
              <v:stroke joinstyle="miter"/>
              <v:path gradientshapeok="t" o:connecttype="rect"/>
            </v:shapetype>
            <v:shape id="officeArt object" o:spid="_x0000_s1026" type="#_x0000_t202" alt="Textfeld 67" style="position:absolute;margin-left:481.5pt;margin-top:573.85pt;width:109.4pt;height:241.2pt;z-index:-251658240;visibility:visible;mso-wrap-style:square;mso-wrap-distance-left:12pt;mso-wrap-distance-top:12pt;mso-wrap-distance-right:12pt;mso-wrap-distance-bottom:12pt;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" filled="f" stroked="f" strokeweight="1pt">
              <v:stroke miterlimit="4"/>
              <v:textbox inset="0,0,0,0">
                <w:txbxContent>
                  <w:p w14:paraId="2611564C" w14:textId="06275AB1" w:rsidR="004C4D8F" w:rsidRPr="00B9404A" w:rsidRDefault="002617A8">
                    <w:pPr>
                      <w:tabs>
                        <w:tab w:val="center" w:pos="4536"/>
                        <w:tab w:val="right" w:pos="9072"/>
                      </w:tabs>
                      <w:spacing w:line="240" w:lineRule="auto"/>
                      <w:rPr>
                        <w:rFonts w:ascii="Arial" w:eastAsia="Glen Dimplex Sans" w:hAnsi="Arial" w:cs="Arial"/>
                        <w:b/>
                        <w:bCs/>
                        <w:sz w:val="12"/>
                        <w:szCs w:val="12"/>
                      </w:rPr>
                    </w:pPr>
                    <w:r w:rsidRPr="00B9404A">
                      <w:rPr>
                        <w:rFonts w:ascii="Arial" w:eastAsia="Glen Dimplex Sans" w:hAnsi="Arial" w:cs="Arial"/>
                        <w:b/>
                        <w:bCs/>
                        <w:sz w:val="12"/>
                        <w:szCs w:val="12"/>
                      </w:rPr>
                      <w:t xml:space="preserve">Glen Dimplex </w:t>
                    </w:r>
                    <w:r w:rsidR="00D413DD" w:rsidRPr="00B9404A">
                      <w:rPr>
                        <w:rFonts w:ascii="Arial" w:eastAsia="Glen Dimplex Sans" w:hAnsi="Arial" w:cs="Arial"/>
                        <w:b/>
                        <w:bCs/>
                        <w:sz w:val="12"/>
                        <w:szCs w:val="12"/>
                      </w:rPr>
                      <w:t>Deutschland</w:t>
                    </w:r>
                  </w:p>
                  <w:p w14:paraId="0228778E" w14:textId="77777777" w:rsidR="004C4D8F" w:rsidRPr="00B9404A" w:rsidRDefault="004C4D8F">
                    <w:pPr>
                      <w:tabs>
                        <w:tab w:val="center" w:pos="4536"/>
                        <w:tab w:val="right" w:pos="9072"/>
                      </w:tabs>
                      <w:spacing w:line="240" w:lineRule="auto"/>
                      <w:rPr>
                        <w:rFonts w:ascii="Arial" w:eastAsia="Glen Dimplex Sans" w:hAnsi="Arial" w:cs="Arial"/>
                        <w:sz w:val="12"/>
                        <w:szCs w:val="12"/>
                      </w:rPr>
                    </w:pPr>
                  </w:p>
                  <w:p w14:paraId="657F432C" w14:textId="77777777" w:rsidR="004C4D8F" w:rsidRPr="00B9404A" w:rsidRDefault="002617A8">
                    <w:pPr>
                      <w:tabs>
                        <w:tab w:val="center" w:pos="4536"/>
                        <w:tab w:val="right" w:pos="9072"/>
                      </w:tabs>
                      <w:spacing w:line="240" w:lineRule="auto"/>
                      <w:rPr>
                        <w:rFonts w:ascii="Arial" w:eastAsia="Glen Dimplex Sans" w:hAnsi="Arial" w:cs="Arial"/>
                        <w:sz w:val="12"/>
                        <w:szCs w:val="12"/>
                      </w:rPr>
                    </w:pPr>
                    <w:r w:rsidRPr="00B9404A">
                      <w:rPr>
                        <w:rFonts w:ascii="Arial" w:eastAsia="Glen Dimplex Sans" w:hAnsi="Arial" w:cs="Arial"/>
                        <w:sz w:val="12"/>
                        <w:szCs w:val="12"/>
                      </w:rPr>
                      <w:t>Glen Dimplex</w:t>
                    </w:r>
                  </w:p>
                  <w:p w14:paraId="5E40DEDA" w14:textId="77777777" w:rsidR="004C4D8F" w:rsidRPr="00133CFB" w:rsidRDefault="002617A8">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Deutschland GmbH</w:t>
                    </w:r>
                  </w:p>
                  <w:p w14:paraId="79B2494D" w14:textId="77777777" w:rsidR="004C4D8F" w:rsidRPr="00133CFB" w:rsidRDefault="002617A8">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 xml:space="preserve">Am Goldenen Feld 18, </w:t>
                    </w:r>
                  </w:p>
                  <w:p w14:paraId="47B315B2" w14:textId="77777777" w:rsidR="004C4D8F" w:rsidRPr="00133CFB" w:rsidRDefault="002617A8">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95326 Kulmbach</w:t>
                    </w:r>
                  </w:p>
                  <w:p w14:paraId="3C5417EB" w14:textId="77777777" w:rsidR="004C4D8F" w:rsidRPr="00133CFB" w:rsidRDefault="004C4D8F">
                    <w:pPr>
                      <w:tabs>
                        <w:tab w:val="center" w:pos="4536"/>
                        <w:tab w:val="right" w:pos="9072"/>
                      </w:tabs>
                      <w:spacing w:line="240" w:lineRule="auto"/>
                      <w:rPr>
                        <w:rFonts w:ascii="Arial" w:eastAsia="Glen Dimplex Sans" w:hAnsi="Arial" w:cs="Arial"/>
                        <w:sz w:val="12"/>
                        <w:szCs w:val="12"/>
                      </w:rPr>
                    </w:pPr>
                  </w:p>
                  <w:p w14:paraId="01266C70" w14:textId="77777777" w:rsidR="00AD410D" w:rsidRPr="00133CFB" w:rsidRDefault="002617A8">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 xml:space="preserve">Geschäftsführer: </w:t>
                    </w:r>
                  </w:p>
                  <w:p w14:paraId="3A1AC4E7" w14:textId="77777777" w:rsidR="004C4D8F" w:rsidRPr="00133CFB" w:rsidRDefault="00AD410D">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Clemens Dereschkewitz</w:t>
                    </w:r>
                  </w:p>
                  <w:p w14:paraId="30009EF2" w14:textId="77777777" w:rsidR="004C4D8F" w:rsidRPr="00133CFB" w:rsidRDefault="004C4D8F">
                    <w:pPr>
                      <w:tabs>
                        <w:tab w:val="center" w:pos="4536"/>
                        <w:tab w:val="right" w:pos="9072"/>
                      </w:tabs>
                      <w:spacing w:line="240" w:lineRule="auto"/>
                      <w:rPr>
                        <w:rFonts w:ascii="Arial" w:eastAsia="Glen Dimplex Sans" w:hAnsi="Arial" w:cs="Arial"/>
                        <w:sz w:val="12"/>
                        <w:szCs w:val="12"/>
                      </w:rPr>
                    </w:pPr>
                  </w:p>
                  <w:p w14:paraId="22DE84BB" w14:textId="77777777" w:rsidR="004C4D8F" w:rsidRPr="00133CFB" w:rsidRDefault="002617A8">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 xml:space="preserve">Mehr erfahren auf: </w:t>
                    </w:r>
                  </w:p>
                  <w:p w14:paraId="4D96B31A" w14:textId="3B682A04" w:rsidR="004C4D8F" w:rsidRPr="00133CFB" w:rsidRDefault="002617A8">
                    <w:pPr>
                      <w:tabs>
                        <w:tab w:val="center" w:pos="4536"/>
                        <w:tab w:val="right" w:pos="9072"/>
                      </w:tabs>
                      <w:spacing w:line="240" w:lineRule="auto"/>
                      <w:rPr>
                        <w:rFonts w:ascii="Arial" w:hAnsi="Arial" w:cs="Arial"/>
                      </w:rPr>
                    </w:pPr>
                    <w:r w:rsidRPr="00133CFB">
                      <w:rPr>
                        <w:rFonts w:ascii="Arial" w:eastAsia="Glen Dimplex Sans" w:hAnsi="Arial" w:cs="Arial"/>
                        <w:b/>
                        <w:bCs/>
                        <w:sz w:val="12"/>
                        <w:szCs w:val="12"/>
                      </w:rPr>
                      <w:t>www.g</w:t>
                    </w:r>
                    <w:r w:rsidR="006451EF">
                      <w:rPr>
                        <w:rFonts w:ascii="Arial" w:eastAsia="Glen Dimplex Sans" w:hAnsi="Arial" w:cs="Arial"/>
                        <w:b/>
                        <w:bCs/>
                        <w:sz w:val="12"/>
                        <w:szCs w:val="12"/>
                      </w:rPr>
                      <w:t>lendimplex.de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E2184"/>
    <w:multiLevelType w:val="hybridMultilevel"/>
    <w:tmpl w:val="DB724AB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defaultTabStop w:val="708"/>
  <w:hyphenationZone w:val="425"/>
  <w:characterSpacingControl w:val="doNotCompress"/>
  <w:hdrShapeDefaults>
    <o:shapedefaults v:ext="edit" spidmax="634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D8F"/>
    <w:rsid w:val="00014E05"/>
    <w:rsid w:val="00032123"/>
    <w:rsid w:val="00043C91"/>
    <w:rsid w:val="00056D64"/>
    <w:rsid w:val="0009149D"/>
    <w:rsid w:val="0009768E"/>
    <w:rsid w:val="000A79EF"/>
    <w:rsid w:val="000D0CF8"/>
    <w:rsid w:val="000E1B5E"/>
    <w:rsid w:val="00105332"/>
    <w:rsid w:val="00116BB2"/>
    <w:rsid w:val="00122A25"/>
    <w:rsid w:val="0013132E"/>
    <w:rsid w:val="00133CFB"/>
    <w:rsid w:val="00150DC6"/>
    <w:rsid w:val="001562B1"/>
    <w:rsid w:val="00160DF0"/>
    <w:rsid w:val="001712BD"/>
    <w:rsid w:val="00182DD6"/>
    <w:rsid w:val="001A00AA"/>
    <w:rsid w:val="001D2C1C"/>
    <w:rsid w:val="001E2ED2"/>
    <w:rsid w:val="0022164A"/>
    <w:rsid w:val="002617A8"/>
    <w:rsid w:val="002732BD"/>
    <w:rsid w:val="00281D27"/>
    <w:rsid w:val="002914B9"/>
    <w:rsid w:val="002A6363"/>
    <w:rsid w:val="002B0D03"/>
    <w:rsid w:val="002B47D4"/>
    <w:rsid w:val="002D01B8"/>
    <w:rsid w:val="002E0762"/>
    <w:rsid w:val="002E5ABB"/>
    <w:rsid w:val="002F4887"/>
    <w:rsid w:val="0031555A"/>
    <w:rsid w:val="00333B60"/>
    <w:rsid w:val="00336CB4"/>
    <w:rsid w:val="00346D30"/>
    <w:rsid w:val="003776FF"/>
    <w:rsid w:val="00385C65"/>
    <w:rsid w:val="003A64B4"/>
    <w:rsid w:val="003D7614"/>
    <w:rsid w:val="00451B6D"/>
    <w:rsid w:val="004715BC"/>
    <w:rsid w:val="0048077A"/>
    <w:rsid w:val="004B4E09"/>
    <w:rsid w:val="004C0E41"/>
    <w:rsid w:val="004C4D8F"/>
    <w:rsid w:val="004D7FC3"/>
    <w:rsid w:val="004F2DA1"/>
    <w:rsid w:val="00526347"/>
    <w:rsid w:val="00554B47"/>
    <w:rsid w:val="00566E5C"/>
    <w:rsid w:val="0057411C"/>
    <w:rsid w:val="00577949"/>
    <w:rsid w:val="005D3B45"/>
    <w:rsid w:val="00604ED2"/>
    <w:rsid w:val="00607F01"/>
    <w:rsid w:val="0064257D"/>
    <w:rsid w:val="006451EF"/>
    <w:rsid w:val="00655039"/>
    <w:rsid w:val="006B0DF2"/>
    <w:rsid w:val="006B28A8"/>
    <w:rsid w:val="006E51AF"/>
    <w:rsid w:val="00705BB8"/>
    <w:rsid w:val="00714639"/>
    <w:rsid w:val="00764857"/>
    <w:rsid w:val="007673A3"/>
    <w:rsid w:val="00776F9A"/>
    <w:rsid w:val="007B2EC3"/>
    <w:rsid w:val="007C37A6"/>
    <w:rsid w:val="007F05CE"/>
    <w:rsid w:val="008138A6"/>
    <w:rsid w:val="00823A0E"/>
    <w:rsid w:val="00826D0C"/>
    <w:rsid w:val="00841C58"/>
    <w:rsid w:val="008544FD"/>
    <w:rsid w:val="008570D1"/>
    <w:rsid w:val="00857B73"/>
    <w:rsid w:val="008736B1"/>
    <w:rsid w:val="0089742B"/>
    <w:rsid w:val="008F6DFE"/>
    <w:rsid w:val="00905AB5"/>
    <w:rsid w:val="00906426"/>
    <w:rsid w:val="00956593"/>
    <w:rsid w:val="00967286"/>
    <w:rsid w:val="009A5746"/>
    <w:rsid w:val="009C7B35"/>
    <w:rsid w:val="009D4B64"/>
    <w:rsid w:val="009E493D"/>
    <w:rsid w:val="00A009C0"/>
    <w:rsid w:val="00A01A4A"/>
    <w:rsid w:val="00A0278B"/>
    <w:rsid w:val="00A05CDE"/>
    <w:rsid w:val="00A11051"/>
    <w:rsid w:val="00A35F96"/>
    <w:rsid w:val="00A630A0"/>
    <w:rsid w:val="00AD410D"/>
    <w:rsid w:val="00B0310B"/>
    <w:rsid w:val="00B25D0C"/>
    <w:rsid w:val="00B43EC0"/>
    <w:rsid w:val="00B52499"/>
    <w:rsid w:val="00B52E09"/>
    <w:rsid w:val="00B66B96"/>
    <w:rsid w:val="00B718B2"/>
    <w:rsid w:val="00B8607D"/>
    <w:rsid w:val="00B86175"/>
    <w:rsid w:val="00B9404A"/>
    <w:rsid w:val="00B96339"/>
    <w:rsid w:val="00BA0D0D"/>
    <w:rsid w:val="00BC2CBF"/>
    <w:rsid w:val="00BD7E2A"/>
    <w:rsid w:val="00C443B7"/>
    <w:rsid w:val="00C57A82"/>
    <w:rsid w:val="00C65C51"/>
    <w:rsid w:val="00CA0090"/>
    <w:rsid w:val="00CA644A"/>
    <w:rsid w:val="00CB52D0"/>
    <w:rsid w:val="00CC7C6E"/>
    <w:rsid w:val="00CD3FAA"/>
    <w:rsid w:val="00CE09AA"/>
    <w:rsid w:val="00D101CE"/>
    <w:rsid w:val="00D10EF5"/>
    <w:rsid w:val="00D22DBB"/>
    <w:rsid w:val="00D3103A"/>
    <w:rsid w:val="00D31194"/>
    <w:rsid w:val="00D31A2F"/>
    <w:rsid w:val="00D40253"/>
    <w:rsid w:val="00D413DD"/>
    <w:rsid w:val="00D44504"/>
    <w:rsid w:val="00D57B1D"/>
    <w:rsid w:val="00D65D4F"/>
    <w:rsid w:val="00D674F7"/>
    <w:rsid w:val="00D96D9E"/>
    <w:rsid w:val="00DA171D"/>
    <w:rsid w:val="00DB2DEA"/>
    <w:rsid w:val="00DB39BF"/>
    <w:rsid w:val="00DC1C8E"/>
    <w:rsid w:val="00DE55CD"/>
    <w:rsid w:val="00E151FD"/>
    <w:rsid w:val="00E17450"/>
    <w:rsid w:val="00E45B57"/>
    <w:rsid w:val="00E80243"/>
    <w:rsid w:val="00E8185D"/>
    <w:rsid w:val="00E90621"/>
    <w:rsid w:val="00E923EA"/>
    <w:rsid w:val="00EB13FD"/>
    <w:rsid w:val="00F33E88"/>
    <w:rsid w:val="00FA2B47"/>
    <w:rsid w:val="00FA336B"/>
    <w:rsid w:val="00FC104A"/>
    <w:rsid w:val="00FC1A51"/>
    <w:rsid w:val="00FD199E"/>
    <w:rsid w:val="00FF35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497D1077"/>
  <w15:docId w15:val="{3F5EC768-0B57-4D01-BB70-F241EAC72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pPr>
      <w:spacing w:line="240" w:lineRule="atLeast"/>
    </w:pPr>
    <w:rPr>
      <w:rFonts w:ascii="Glen Dimplex Sans TT Thin" w:eastAsia="Glen Dimplex Sans TT Thin" w:hAnsi="Glen Dimplex Sans TT Thin" w:cs="Glen Dimplex Sans TT Thin"/>
      <w:color w:val="000000"/>
      <w:u w:color="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fzeile">
    <w:name w:val="header"/>
    <w:pPr>
      <w:tabs>
        <w:tab w:val="center" w:pos="4536"/>
        <w:tab w:val="right" w:pos="9072"/>
      </w:tabs>
      <w:spacing w:line="180" w:lineRule="atLeast"/>
    </w:pPr>
    <w:rPr>
      <w:rFonts w:cs="Arial Unicode MS"/>
      <w:color w:val="000000"/>
      <w:sz w:val="12"/>
      <w:szCs w:val="12"/>
      <w:u w:color="000000"/>
    </w:rPr>
  </w:style>
  <w:style w:type="paragraph" w:customStyle="1" w:styleId="Kopf-undFuzeilen">
    <w:name w:val="Kopf- und Fußzeilen"/>
    <w:pPr>
      <w:tabs>
        <w:tab w:val="right" w:pos="9020"/>
      </w:tabs>
    </w:pPr>
    <w:rPr>
      <w:rFonts w:ascii="Helvetica Neue" w:eastAsia="Helvetica Neue" w:hAnsi="Helvetica Neue" w:cs="Helvetica Neue"/>
      <w:color w:val="000000"/>
      <w:sz w:val="24"/>
      <w:szCs w:val="24"/>
    </w:rPr>
  </w:style>
  <w:style w:type="paragraph" w:styleId="Titel">
    <w:name w:val="Title"/>
    <w:pPr>
      <w:spacing w:after="70" w:line="240" w:lineRule="atLeast"/>
    </w:pPr>
    <w:rPr>
      <w:rFonts w:ascii="Glen Dimplex Sans TT Thin" w:eastAsia="Glen Dimplex Sans TT Thin" w:hAnsi="Glen Dimplex Sans TT Thin" w:cs="Glen Dimplex Sans TT Thin"/>
      <w:color w:val="000000"/>
      <w:sz w:val="44"/>
      <w:szCs w:val="44"/>
      <w:u w:color="000000"/>
    </w:rPr>
  </w:style>
  <w:style w:type="paragraph" w:customStyle="1" w:styleId="TextA">
    <w:name w:val="Text A"/>
    <w:pPr>
      <w:spacing w:line="240" w:lineRule="atLeast"/>
      <w:jc w:val="both"/>
    </w:pPr>
    <w:rPr>
      <w:rFonts w:ascii="Glen Dimplex Sans TT Thin" w:eastAsia="Glen Dimplex Sans TT Thin" w:hAnsi="Glen Dimplex Sans TT Thin" w:cs="Glen Dimplex Sans TT Thin"/>
      <w:color w:val="000000"/>
      <w:u w:color="000000"/>
    </w:rPr>
  </w:style>
  <w:style w:type="character" w:customStyle="1" w:styleId="Link">
    <w:name w:val="Link"/>
    <w:rPr>
      <w:color w:val="000000"/>
      <w:u w:val="single" w:color="000000"/>
      <w:lang w:val="de-DE"/>
    </w:rPr>
  </w:style>
  <w:style w:type="paragraph" w:styleId="Sprechblasentext">
    <w:name w:val="Balloon Text"/>
    <w:basedOn w:val="Standard"/>
    <w:link w:val="SprechblasentextZchn"/>
    <w:uiPriority w:val="99"/>
    <w:semiHidden/>
    <w:unhideWhenUsed/>
    <w:rsid w:val="00B718B2"/>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718B2"/>
    <w:rPr>
      <w:rFonts w:ascii="Segoe UI" w:eastAsia="Glen Dimplex Sans TT Thin" w:hAnsi="Segoe UI" w:cs="Segoe UI"/>
      <w:color w:val="000000"/>
      <w:sz w:val="18"/>
      <w:szCs w:val="18"/>
      <w:u w:color="000000"/>
    </w:rPr>
  </w:style>
  <w:style w:type="paragraph" w:customStyle="1" w:styleId="Text">
    <w:name w:val="Text"/>
    <w:rsid w:val="00CC7C6E"/>
    <w:rPr>
      <w:rFonts w:ascii="Helvetica Neue" w:hAnsi="Helvetica Neue" w:cs="Arial Unicode MS"/>
      <w:color w:val="000000"/>
      <w:sz w:val="22"/>
      <w:szCs w:val="22"/>
    </w:rPr>
  </w:style>
  <w:style w:type="paragraph" w:styleId="Fuzeile">
    <w:name w:val="footer"/>
    <w:basedOn w:val="Standard"/>
    <w:link w:val="FuzeileZchn"/>
    <w:uiPriority w:val="99"/>
    <w:unhideWhenUsed/>
    <w:rsid w:val="00AD410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D410D"/>
    <w:rPr>
      <w:rFonts w:ascii="Glen Dimplex Sans TT Thin" w:eastAsia="Glen Dimplex Sans TT Thin" w:hAnsi="Glen Dimplex Sans TT Thin" w:cs="Glen Dimplex Sans TT Thin"/>
      <w:color w:val="000000"/>
      <w:u w:color="000000"/>
    </w:rPr>
  </w:style>
  <w:style w:type="paragraph" w:styleId="Listenabsatz">
    <w:name w:val="List Paragraph"/>
    <w:basedOn w:val="Standard"/>
    <w:uiPriority w:val="34"/>
    <w:qFormat/>
    <w:rsid w:val="00122A25"/>
    <w:pPr>
      <w:pBdr>
        <w:top w:val="none" w:sz="0" w:space="0" w:color="auto"/>
        <w:left w:val="none" w:sz="0" w:space="0" w:color="auto"/>
        <w:bottom w:val="none" w:sz="0" w:space="0" w:color="auto"/>
        <w:right w:val="none" w:sz="0" w:space="0" w:color="auto"/>
        <w:between w:val="none" w:sz="0" w:space="0" w:color="auto"/>
        <w:bar w:val="none" w:sz="0" w:color="auto"/>
      </w:pBdr>
      <w:spacing w:after="160" w:line="254" w:lineRule="auto"/>
      <w:ind w:left="720"/>
      <w:contextualSpacing/>
    </w:pPr>
    <w:rPr>
      <w:rFonts w:asciiTheme="minorHAnsi" w:eastAsiaTheme="minorHAnsi" w:hAnsiTheme="minorHAnsi" w:cstheme="minorBidi"/>
      <w:color w:val="auto"/>
      <w:sz w:val="22"/>
      <w:szCs w:val="22"/>
      <w:bdr w:val="none" w:sz="0" w:space="0" w:color="auto"/>
      <w:lang w:eastAsia="en-US"/>
    </w:rPr>
  </w:style>
  <w:style w:type="character" w:customStyle="1" w:styleId="apple-converted-space">
    <w:name w:val="apple-converted-space"/>
    <w:basedOn w:val="Absatz-Standardschriftart"/>
    <w:rsid w:val="00122A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tiff"/></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707070"/>
      </a:accent1>
      <a:accent2>
        <a:srgbClr val="3F3F3F"/>
      </a:accent2>
      <a:accent3>
        <a:srgbClr val="7F7F7F"/>
      </a:accent3>
      <a:accent4>
        <a:srgbClr val="D8D8D8"/>
      </a:accent4>
      <a:accent5>
        <a:srgbClr val="F2F2F2"/>
      </a:accent5>
      <a:accent6>
        <a:srgbClr val="999999"/>
      </a:accent6>
      <a:hlink>
        <a:srgbClr val="0000FF"/>
      </a:hlink>
      <a:folHlink>
        <a:srgbClr val="FF00FF"/>
      </a:folHlink>
    </a:clrScheme>
    <a:fontScheme name="Office">
      <a:majorFont>
        <a:latin typeface="Glen Dimplex Sans TT Thin"/>
        <a:ea typeface="Glen Dimplex Sans TT Thin"/>
        <a:cs typeface="Glen Dimplex Sans TT Thin"/>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5">
            <a:lumOff val="5098"/>
          </a:schemeClr>
        </a:solidFill>
        <a:ln w="12700" cap="flat">
          <a:solidFill>
            <a:srgbClr val="000000"/>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Glen Dimplex Sans TT Thi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rgbClr val="000000"/>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Glen Dimplex Sans TT Thi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2BBAE-D88E-41D8-9CF9-46F7DB29B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899</Words>
  <Characters>5670</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Bollow Inga</dc:creator>
  <cp:lastModifiedBy>Bollow Inga</cp:lastModifiedBy>
  <cp:revision>8</cp:revision>
  <cp:lastPrinted>2020-10-06T10:22:00Z</cp:lastPrinted>
  <dcterms:created xsi:type="dcterms:W3CDTF">2020-12-16T14:23:00Z</dcterms:created>
  <dcterms:modified xsi:type="dcterms:W3CDTF">2020-12-21T14:23:00Z</dcterms:modified>
</cp:coreProperties>
</file>